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3C45" w:rsidRPr="005E35AB" w:rsidRDefault="00A13C45" w:rsidP="00A13C45">
      <w:pPr>
        <w:spacing w:before="20"/>
        <w:rPr>
          <w:rFonts w:ascii="Verdana" w:hAnsi="Verdana"/>
          <w:b/>
          <w:sz w:val="36"/>
          <w:szCs w:val="36"/>
        </w:rPr>
      </w:pPr>
      <w:r w:rsidRPr="005E35AB">
        <w:rPr>
          <w:rFonts w:ascii="Verdana" w:hAnsi="Verdana"/>
          <w:b/>
          <w:sz w:val="36"/>
          <w:szCs w:val="36"/>
        </w:rPr>
        <w:t xml:space="preserve">BTEC Level 1/Level 2 Tech Award in </w:t>
      </w:r>
      <w:r>
        <w:rPr>
          <w:rFonts w:ascii="Verdana" w:hAnsi="Verdana"/>
          <w:b/>
          <w:sz w:val="36"/>
          <w:szCs w:val="36"/>
        </w:rPr>
        <w:t>Enterprise</w:t>
      </w:r>
    </w:p>
    <w:p w:rsidR="00A13C45" w:rsidRPr="005E35AB" w:rsidRDefault="00A13C45" w:rsidP="00A13C45">
      <w:pPr>
        <w:spacing w:before="20"/>
        <w:rPr>
          <w:rFonts w:ascii="Verdana" w:hAnsi="Verdana"/>
          <w:b/>
          <w:sz w:val="36"/>
          <w:szCs w:val="36"/>
        </w:rPr>
      </w:pPr>
      <w:r w:rsidRPr="005E35AB">
        <w:rPr>
          <w:rFonts w:ascii="Verdana" w:hAnsi="Verdana"/>
          <w:b/>
          <w:sz w:val="36"/>
          <w:szCs w:val="36"/>
        </w:rPr>
        <w:t xml:space="preserve">Comparison of 2012 BTEC First Award </w:t>
      </w:r>
      <w:r>
        <w:rPr>
          <w:rFonts w:ascii="Verdana" w:hAnsi="Verdana"/>
          <w:b/>
          <w:sz w:val="36"/>
          <w:szCs w:val="36"/>
        </w:rPr>
        <w:t xml:space="preserve">in Business with </w:t>
      </w:r>
      <w:r w:rsidRPr="005E35AB">
        <w:rPr>
          <w:rFonts w:ascii="Verdana" w:hAnsi="Verdana"/>
          <w:b/>
          <w:sz w:val="36"/>
          <w:szCs w:val="36"/>
        </w:rPr>
        <w:t xml:space="preserve">2017 BTEC Tech Award </w:t>
      </w:r>
      <w:r>
        <w:rPr>
          <w:rFonts w:ascii="Verdana" w:hAnsi="Verdana"/>
          <w:b/>
          <w:sz w:val="36"/>
          <w:szCs w:val="36"/>
        </w:rPr>
        <w:t xml:space="preserve">in Enterprise </w:t>
      </w:r>
    </w:p>
    <w:p w:rsidR="00A13C45" w:rsidRPr="005E35AB" w:rsidRDefault="00A13C45" w:rsidP="00A13C45">
      <w:pPr>
        <w:spacing w:before="20"/>
        <w:rPr>
          <w:rFonts w:ascii="Verdana" w:hAnsi="Verdana"/>
          <w:b/>
          <w:sz w:val="36"/>
          <w:szCs w:val="36"/>
        </w:rPr>
      </w:pPr>
    </w:p>
    <w:p w:rsidR="00A13C45" w:rsidRPr="00526F2C" w:rsidRDefault="00A13C45" w:rsidP="00A13C45">
      <w:pPr>
        <w:rPr>
          <w:rStyle w:val="Strong"/>
          <w:rFonts w:ascii="Verdana" w:hAnsi="Verdana" w:cs="Open Sans"/>
          <w:color w:val="000000"/>
          <w:sz w:val="20"/>
          <w:szCs w:val="20"/>
        </w:rPr>
      </w:pPr>
      <w:r w:rsidRPr="00526F2C">
        <w:rPr>
          <w:rStyle w:val="Strong"/>
          <w:rFonts w:ascii="Verdana" w:hAnsi="Verdana" w:cs="Open Sans"/>
          <w:color w:val="000000"/>
          <w:sz w:val="20"/>
          <w:szCs w:val="20"/>
        </w:rPr>
        <w:t>Introduction</w:t>
      </w:r>
    </w:p>
    <w:p w:rsidR="00A13C45" w:rsidRPr="00526F2C" w:rsidRDefault="00A13C45" w:rsidP="00A13C45">
      <w:pPr>
        <w:autoSpaceDE w:val="0"/>
        <w:autoSpaceDN w:val="0"/>
        <w:adjustRightInd w:val="0"/>
        <w:rPr>
          <w:rStyle w:val="Strong"/>
          <w:rFonts w:ascii="Verdana" w:hAnsi="Verdana" w:cs="Open Sans"/>
          <w:b w:val="0"/>
          <w:color w:val="000000"/>
          <w:sz w:val="20"/>
          <w:szCs w:val="20"/>
        </w:rPr>
      </w:pPr>
      <w:r w:rsidRPr="00526F2C">
        <w:rPr>
          <w:rStyle w:val="Strong"/>
          <w:rFonts w:ascii="Verdana" w:hAnsi="Verdana" w:cs="Open Sans"/>
          <w:b w:val="0"/>
          <w:color w:val="000000"/>
          <w:sz w:val="20"/>
          <w:szCs w:val="20"/>
        </w:rPr>
        <w:t xml:space="preserve">This document is designed to help you with mapping content as you transition from BTEC First Award in </w:t>
      </w:r>
      <w:r>
        <w:rPr>
          <w:rStyle w:val="Strong"/>
          <w:rFonts w:ascii="Verdana" w:hAnsi="Verdana" w:cs="Open Sans"/>
          <w:b w:val="0"/>
          <w:color w:val="000000"/>
          <w:sz w:val="20"/>
          <w:szCs w:val="20"/>
        </w:rPr>
        <w:t>Business</w:t>
      </w:r>
      <w:r w:rsidRPr="00526F2C">
        <w:rPr>
          <w:rStyle w:val="Strong"/>
          <w:rFonts w:ascii="Verdana" w:hAnsi="Verdana" w:cs="Open Sans"/>
          <w:b w:val="0"/>
          <w:color w:val="000000"/>
          <w:sz w:val="20"/>
          <w:szCs w:val="20"/>
        </w:rPr>
        <w:t xml:space="preserve"> to the new BTEC Tech Award in En</w:t>
      </w:r>
      <w:r>
        <w:rPr>
          <w:rStyle w:val="Strong"/>
          <w:rFonts w:ascii="Verdana" w:hAnsi="Verdana" w:cs="Open Sans"/>
          <w:b w:val="0"/>
          <w:color w:val="000000"/>
          <w:sz w:val="20"/>
          <w:szCs w:val="20"/>
        </w:rPr>
        <w:t>terprise</w:t>
      </w:r>
      <w:r w:rsidRPr="00526F2C">
        <w:rPr>
          <w:rStyle w:val="Strong"/>
          <w:rFonts w:ascii="Verdana" w:hAnsi="Verdana" w:cs="Open Sans"/>
          <w:b w:val="0"/>
          <w:color w:val="000000"/>
          <w:sz w:val="20"/>
          <w:szCs w:val="20"/>
        </w:rPr>
        <w:t>.</w:t>
      </w:r>
    </w:p>
    <w:p w:rsidR="00A13C45" w:rsidRPr="00526F2C" w:rsidRDefault="00A13C45" w:rsidP="00A13C45">
      <w:pPr>
        <w:autoSpaceDE w:val="0"/>
        <w:autoSpaceDN w:val="0"/>
        <w:adjustRightInd w:val="0"/>
        <w:rPr>
          <w:rStyle w:val="Strong"/>
          <w:rFonts w:ascii="Verdana" w:hAnsi="Verdana" w:cs="Open Sans"/>
          <w:b w:val="0"/>
          <w:color w:val="000000"/>
          <w:sz w:val="20"/>
          <w:szCs w:val="20"/>
        </w:rPr>
      </w:pPr>
    </w:p>
    <w:p w:rsidR="00A13C45" w:rsidRPr="00526F2C" w:rsidRDefault="00A13C45" w:rsidP="00A13C45">
      <w:pPr>
        <w:autoSpaceDE w:val="0"/>
        <w:autoSpaceDN w:val="0"/>
        <w:adjustRightInd w:val="0"/>
        <w:rPr>
          <w:rStyle w:val="Strong"/>
          <w:rFonts w:ascii="Verdana" w:hAnsi="Verdana" w:cs="Open Sans"/>
          <w:b w:val="0"/>
          <w:color w:val="000000"/>
          <w:sz w:val="20"/>
          <w:szCs w:val="20"/>
        </w:rPr>
      </w:pPr>
      <w:r w:rsidRPr="00526F2C">
        <w:rPr>
          <w:rStyle w:val="Strong"/>
          <w:rFonts w:ascii="Verdana" w:hAnsi="Verdana" w:cs="Open Sans"/>
          <w:b w:val="0"/>
          <w:color w:val="000000"/>
          <w:sz w:val="20"/>
          <w:szCs w:val="20"/>
        </w:rPr>
        <w:t>Our guidance is broken down into two sections:</w:t>
      </w:r>
    </w:p>
    <w:p w:rsidR="00A13C45" w:rsidRPr="00526F2C" w:rsidRDefault="00A13C45" w:rsidP="00A13C45">
      <w:pPr>
        <w:autoSpaceDE w:val="0"/>
        <w:autoSpaceDN w:val="0"/>
        <w:adjustRightInd w:val="0"/>
        <w:rPr>
          <w:rStyle w:val="Strong"/>
          <w:rFonts w:ascii="Verdana" w:hAnsi="Verdana" w:cs="Open Sans"/>
          <w:b w:val="0"/>
          <w:color w:val="000000"/>
          <w:sz w:val="20"/>
          <w:szCs w:val="20"/>
        </w:rPr>
      </w:pPr>
    </w:p>
    <w:p w:rsidR="00A13C45" w:rsidRPr="00526F2C" w:rsidRDefault="00A13C45" w:rsidP="00A13C45">
      <w:pPr>
        <w:autoSpaceDE w:val="0"/>
        <w:autoSpaceDN w:val="0"/>
        <w:adjustRightInd w:val="0"/>
        <w:rPr>
          <w:rStyle w:val="Strong"/>
          <w:rFonts w:ascii="Verdana" w:hAnsi="Verdana" w:cs="Open Sans"/>
          <w:color w:val="000000"/>
          <w:sz w:val="20"/>
          <w:szCs w:val="20"/>
        </w:rPr>
      </w:pPr>
      <w:r w:rsidRPr="00526F2C">
        <w:rPr>
          <w:rStyle w:val="Strong"/>
          <w:rFonts w:ascii="Verdana" w:hAnsi="Verdana" w:cs="Open Sans"/>
          <w:color w:val="000000"/>
          <w:sz w:val="20"/>
          <w:szCs w:val="20"/>
        </w:rPr>
        <w:t>Section 1: How and where can I use existing content</w:t>
      </w:r>
      <w:r w:rsidR="0029311F">
        <w:rPr>
          <w:rStyle w:val="Strong"/>
          <w:rFonts w:ascii="Verdana" w:hAnsi="Verdana" w:cs="Open Sans"/>
          <w:color w:val="000000"/>
          <w:sz w:val="20"/>
          <w:szCs w:val="20"/>
        </w:rPr>
        <w:t>?</w:t>
      </w:r>
    </w:p>
    <w:p w:rsidR="00A13C45" w:rsidRPr="00526F2C" w:rsidRDefault="00A13C45" w:rsidP="00A13C45">
      <w:pPr>
        <w:autoSpaceDE w:val="0"/>
        <w:autoSpaceDN w:val="0"/>
        <w:adjustRightInd w:val="0"/>
        <w:rPr>
          <w:rStyle w:val="Strong"/>
          <w:rFonts w:ascii="Verdana" w:hAnsi="Verdana" w:cs="Open Sans"/>
          <w:b w:val="0"/>
          <w:color w:val="000000"/>
          <w:sz w:val="20"/>
          <w:szCs w:val="20"/>
        </w:rPr>
      </w:pPr>
      <w:r w:rsidRPr="00526F2C">
        <w:rPr>
          <w:rStyle w:val="Strong"/>
          <w:rFonts w:ascii="Verdana" w:hAnsi="Verdana" w:cs="Open Sans"/>
          <w:b w:val="0"/>
          <w:color w:val="000000"/>
          <w:sz w:val="20"/>
          <w:szCs w:val="20"/>
        </w:rPr>
        <w:t xml:space="preserve">Showing how the content in the new BTEC Tech Award in </w:t>
      </w:r>
      <w:r>
        <w:rPr>
          <w:rStyle w:val="Strong"/>
          <w:rFonts w:ascii="Verdana" w:hAnsi="Verdana" w:cs="Open Sans"/>
          <w:b w:val="0"/>
          <w:color w:val="000000"/>
          <w:sz w:val="20"/>
          <w:szCs w:val="20"/>
        </w:rPr>
        <w:t xml:space="preserve">Enterprise </w:t>
      </w:r>
      <w:r w:rsidRPr="00526F2C">
        <w:rPr>
          <w:rStyle w:val="Strong"/>
          <w:rFonts w:ascii="Verdana" w:hAnsi="Verdana" w:cs="Open Sans"/>
          <w:b w:val="0"/>
          <w:color w:val="000000"/>
          <w:sz w:val="20"/>
          <w:szCs w:val="20"/>
        </w:rPr>
        <w:t xml:space="preserve">maps across to the current BTEC First Award in </w:t>
      </w:r>
      <w:r>
        <w:rPr>
          <w:rStyle w:val="Strong"/>
          <w:rFonts w:ascii="Verdana" w:hAnsi="Verdana" w:cs="Open Sans"/>
          <w:b w:val="0"/>
          <w:color w:val="000000"/>
          <w:sz w:val="20"/>
          <w:szCs w:val="20"/>
        </w:rPr>
        <w:t>Business</w:t>
      </w:r>
      <w:r w:rsidRPr="00526F2C">
        <w:rPr>
          <w:rStyle w:val="Strong"/>
          <w:rFonts w:ascii="Verdana" w:hAnsi="Verdana" w:cs="Open Sans"/>
          <w:b w:val="0"/>
          <w:color w:val="000000"/>
          <w:sz w:val="20"/>
          <w:szCs w:val="20"/>
        </w:rPr>
        <w:t>.</w:t>
      </w:r>
    </w:p>
    <w:p w:rsidR="00A13C45" w:rsidRPr="00526F2C" w:rsidRDefault="00A13C45" w:rsidP="00A13C45">
      <w:pPr>
        <w:autoSpaceDE w:val="0"/>
        <w:autoSpaceDN w:val="0"/>
        <w:adjustRightInd w:val="0"/>
        <w:rPr>
          <w:rStyle w:val="Strong"/>
          <w:rFonts w:ascii="Verdana" w:hAnsi="Verdana" w:cs="Open Sans"/>
          <w:color w:val="000000"/>
          <w:sz w:val="20"/>
          <w:szCs w:val="20"/>
        </w:rPr>
      </w:pPr>
    </w:p>
    <w:p w:rsidR="00A13C45" w:rsidRPr="00526F2C" w:rsidRDefault="00A13C45" w:rsidP="00A13C45">
      <w:pPr>
        <w:autoSpaceDE w:val="0"/>
        <w:autoSpaceDN w:val="0"/>
        <w:adjustRightInd w:val="0"/>
        <w:rPr>
          <w:rStyle w:val="Strong"/>
          <w:rFonts w:ascii="Verdana" w:hAnsi="Verdana" w:cs="Open Sans"/>
          <w:color w:val="000000"/>
          <w:sz w:val="20"/>
          <w:szCs w:val="20"/>
        </w:rPr>
      </w:pPr>
      <w:r w:rsidRPr="00526F2C">
        <w:rPr>
          <w:rStyle w:val="Strong"/>
          <w:rFonts w:ascii="Verdana" w:hAnsi="Verdana" w:cs="Open Sans"/>
          <w:color w:val="000000"/>
          <w:sz w:val="20"/>
          <w:szCs w:val="20"/>
        </w:rPr>
        <w:t xml:space="preserve">Section 2: What do these changes mean for planning and teaching? </w:t>
      </w:r>
    </w:p>
    <w:p w:rsidR="00A13C45" w:rsidRPr="00526F2C" w:rsidRDefault="00A13C45" w:rsidP="00A13C45">
      <w:pPr>
        <w:autoSpaceDE w:val="0"/>
        <w:autoSpaceDN w:val="0"/>
        <w:adjustRightInd w:val="0"/>
        <w:rPr>
          <w:rStyle w:val="Strong"/>
          <w:rFonts w:ascii="Verdana" w:hAnsi="Verdana" w:cs="Open Sans"/>
          <w:b w:val="0"/>
          <w:color w:val="000000"/>
          <w:sz w:val="20"/>
          <w:szCs w:val="20"/>
        </w:rPr>
      </w:pPr>
      <w:r w:rsidRPr="00526F2C">
        <w:rPr>
          <w:rStyle w:val="Strong"/>
          <w:rFonts w:ascii="Verdana" w:hAnsi="Verdana" w:cs="Open Sans"/>
          <w:b w:val="0"/>
          <w:color w:val="000000"/>
          <w:sz w:val="20"/>
          <w:szCs w:val="20"/>
        </w:rPr>
        <w:t>Review of key changes, outlining which component is externally assessed and when, and where to find further support.</w:t>
      </w:r>
    </w:p>
    <w:p w:rsidR="00A13C45" w:rsidRPr="00526F2C" w:rsidRDefault="00A13C45" w:rsidP="00A13C45">
      <w:pPr>
        <w:spacing w:before="20"/>
        <w:rPr>
          <w:rFonts w:ascii="Verdana" w:hAnsi="Verdana"/>
          <w:sz w:val="20"/>
          <w:szCs w:val="20"/>
        </w:rPr>
      </w:pPr>
    </w:p>
    <w:p w:rsidR="00A13C45" w:rsidRPr="00526F2C" w:rsidRDefault="00A13C45" w:rsidP="00A13C45">
      <w:pPr>
        <w:spacing w:before="20"/>
        <w:rPr>
          <w:rFonts w:ascii="Verdana" w:hAnsi="Verdana" w:cs="Open Sans"/>
          <w:b/>
          <w:sz w:val="20"/>
          <w:szCs w:val="20"/>
        </w:rPr>
      </w:pPr>
      <w:r w:rsidRPr="00526F2C">
        <w:rPr>
          <w:rFonts w:ascii="Verdana" w:hAnsi="Verdana" w:cs="Open Sans"/>
          <w:b/>
          <w:sz w:val="20"/>
          <w:szCs w:val="20"/>
        </w:rPr>
        <w:t>Section 1</w:t>
      </w:r>
    </w:p>
    <w:p w:rsidR="00A13C45" w:rsidRPr="00526F2C" w:rsidRDefault="00A13C45" w:rsidP="00A13C45">
      <w:pPr>
        <w:spacing w:before="20"/>
        <w:rPr>
          <w:rFonts w:ascii="Verdana" w:hAnsi="Verdana" w:cs="Open Sans"/>
          <w:b/>
          <w:sz w:val="20"/>
          <w:szCs w:val="20"/>
        </w:rPr>
      </w:pPr>
    </w:p>
    <w:p w:rsidR="00A13C45" w:rsidRPr="00526F2C" w:rsidRDefault="00A13C45" w:rsidP="00A13C45">
      <w:pPr>
        <w:spacing w:before="20"/>
        <w:rPr>
          <w:rFonts w:ascii="Verdana" w:hAnsi="Verdana" w:cs="Open Sans"/>
          <w:b/>
          <w:sz w:val="20"/>
          <w:szCs w:val="20"/>
        </w:rPr>
      </w:pPr>
      <w:r w:rsidRPr="00526F2C">
        <w:rPr>
          <w:rFonts w:ascii="Verdana" w:hAnsi="Verdana" w:cs="Open Sans"/>
          <w:b/>
          <w:sz w:val="20"/>
          <w:szCs w:val="20"/>
        </w:rPr>
        <w:t>Headlines</w:t>
      </w:r>
    </w:p>
    <w:p w:rsidR="00A13C45" w:rsidRPr="00526F2C" w:rsidRDefault="00A13C45" w:rsidP="00A13C45">
      <w:pPr>
        <w:spacing w:before="20"/>
        <w:rPr>
          <w:rFonts w:ascii="Verdana" w:hAnsi="Verdana" w:cs="Open Sans"/>
          <w:sz w:val="20"/>
          <w:szCs w:val="20"/>
        </w:rPr>
      </w:pPr>
      <w:r w:rsidRPr="00526F2C">
        <w:rPr>
          <w:rFonts w:ascii="Verdana" w:hAnsi="Verdana" w:cs="Open Sans"/>
          <w:sz w:val="20"/>
          <w:szCs w:val="20"/>
        </w:rPr>
        <w:t>The new BTEC Tech Award consists of three components, two (1 and 2) are internally assessed and one (3) is externally assessed via a task, set and marked by Pearson. All three components are mandatory and a learner must achieve at least a level 1 pass in all three to achieve the qualification.</w:t>
      </w:r>
    </w:p>
    <w:p w:rsidR="00A13C45" w:rsidRPr="00526F2C" w:rsidRDefault="00A13C45" w:rsidP="00A13C45">
      <w:pPr>
        <w:spacing w:before="20"/>
        <w:rPr>
          <w:rFonts w:ascii="Verdana" w:hAnsi="Verdana" w:cs="Open Sans"/>
          <w:sz w:val="20"/>
          <w:szCs w:val="20"/>
        </w:rPr>
      </w:pPr>
    </w:p>
    <w:p w:rsidR="00A13C45" w:rsidRPr="00526F2C" w:rsidRDefault="00A13C45" w:rsidP="00A13C45">
      <w:pPr>
        <w:spacing w:before="20"/>
        <w:rPr>
          <w:rFonts w:ascii="Verdana" w:hAnsi="Verdana" w:cs="Open Sans"/>
          <w:sz w:val="20"/>
          <w:szCs w:val="20"/>
        </w:rPr>
      </w:pPr>
      <w:r w:rsidRPr="00526F2C">
        <w:rPr>
          <w:rFonts w:ascii="Verdana" w:hAnsi="Verdana" w:cs="Open Sans"/>
          <w:sz w:val="20"/>
          <w:szCs w:val="20"/>
        </w:rPr>
        <w:t>There are seven qualification grades – four at level 2 and three at level 1.</w:t>
      </w:r>
    </w:p>
    <w:p w:rsidR="00A13C45" w:rsidRPr="00526F2C" w:rsidRDefault="00A13C45" w:rsidP="00A13C45">
      <w:pPr>
        <w:autoSpaceDE w:val="0"/>
        <w:autoSpaceDN w:val="0"/>
        <w:adjustRightInd w:val="0"/>
        <w:rPr>
          <w:rStyle w:val="Strong"/>
          <w:rFonts w:ascii="Verdana" w:hAnsi="Verdana" w:cs="Open Sans"/>
          <w:b w:val="0"/>
          <w:color w:val="000000"/>
          <w:sz w:val="20"/>
          <w:szCs w:val="20"/>
        </w:rPr>
      </w:pPr>
    </w:p>
    <w:p w:rsidR="00A13C45" w:rsidRPr="00526F2C" w:rsidRDefault="00A13C45" w:rsidP="00A13C45">
      <w:pPr>
        <w:autoSpaceDE w:val="0"/>
        <w:autoSpaceDN w:val="0"/>
        <w:adjustRightInd w:val="0"/>
        <w:rPr>
          <w:rFonts w:ascii="Verdana" w:hAnsi="Verdana" w:cs="Open Sans"/>
          <w:bCs/>
          <w:sz w:val="20"/>
          <w:szCs w:val="20"/>
        </w:rPr>
      </w:pPr>
      <w:r w:rsidRPr="00526F2C">
        <w:rPr>
          <w:rStyle w:val="Strong"/>
          <w:rFonts w:ascii="Verdana" w:hAnsi="Verdana" w:cs="Open Sans"/>
          <w:b w:val="0"/>
          <w:color w:val="000000"/>
          <w:sz w:val="20"/>
          <w:szCs w:val="20"/>
        </w:rPr>
        <w:t xml:space="preserve">The tables below </w:t>
      </w:r>
      <w:r w:rsidRPr="00526F2C">
        <w:rPr>
          <w:rFonts w:ascii="Verdana" w:hAnsi="Verdana" w:cs="Open Sans"/>
          <w:sz w:val="20"/>
          <w:szCs w:val="20"/>
        </w:rPr>
        <w:t xml:space="preserve">compare the content of the new </w:t>
      </w:r>
      <w:r w:rsidRPr="00526F2C">
        <w:rPr>
          <w:rFonts w:ascii="Verdana" w:hAnsi="Verdana" w:cs="Open Sans"/>
          <w:bCs/>
          <w:sz w:val="20"/>
          <w:szCs w:val="20"/>
        </w:rPr>
        <w:t xml:space="preserve">BTEC Tech Award in </w:t>
      </w:r>
      <w:r>
        <w:rPr>
          <w:rFonts w:ascii="Verdana" w:hAnsi="Verdana" w:cs="Open Sans"/>
          <w:bCs/>
          <w:sz w:val="20"/>
          <w:szCs w:val="20"/>
        </w:rPr>
        <w:t>Enterprise</w:t>
      </w:r>
      <w:r w:rsidRPr="00526F2C">
        <w:rPr>
          <w:rFonts w:ascii="Verdana" w:hAnsi="Verdana" w:cs="Open Sans"/>
          <w:bCs/>
          <w:sz w:val="20"/>
          <w:szCs w:val="20"/>
        </w:rPr>
        <w:t xml:space="preserve"> </w:t>
      </w:r>
      <w:r w:rsidRPr="00526F2C">
        <w:rPr>
          <w:rFonts w:ascii="Verdana" w:hAnsi="Verdana" w:cs="Open Sans"/>
          <w:sz w:val="20"/>
          <w:szCs w:val="20"/>
        </w:rPr>
        <w:t xml:space="preserve">against the content of the 2012 </w:t>
      </w:r>
      <w:r w:rsidRPr="00526F2C">
        <w:rPr>
          <w:rFonts w:ascii="Verdana" w:hAnsi="Verdana" w:cs="Open Sans"/>
          <w:bCs/>
          <w:sz w:val="20"/>
          <w:szCs w:val="20"/>
        </w:rPr>
        <w:t>BTEC First</w:t>
      </w:r>
      <w:r>
        <w:rPr>
          <w:rFonts w:ascii="Verdana" w:hAnsi="Verdana" w:cs="Open Sans"/>
          <w:bCs/>
          <w:sz w:val="20"/>
          <w:szCs w:val="20"/>
        </w:rPr>
        <w:t xml:space="preserve"> Award</w:t>
      </w:r>
      <w:r w:rsidRPr="00526F2C">
        <w:rPr>
          <w:rFonts w:ascii="Verdana" w:hAnsi="Verdana" w:cs="Open Sans"/>
          <w:bCs/>
          <w:sz w:val="20"/>
          <w:szCs w:val="20"/>
        </w:rPr>
        <w:t xml:space="preserve"> in </w:t>
      </w:r>
      <w:r>
        <w:rPr>
          <w:rFonts w:ascii="Verdana" w:hAnsi="Verdana" w:cs="Open Sans"/>
          <w:bCs/>
          <w:sz w:val="20"/>
          <w:szCs w:val="20"/>
        </w:rPr>
        <w:t>Business</w:t>
      </w:r>
      <w:r w:rsidRPr="00526F2C">
        <w:rPr>
          <w:rFonts w:ascii="Verdana" w:hAnsi="Verdana" w:cs="Open Sans"/>
          <w:bCs/>
          <w:sz w:val="20"/>
          <w:szCs w:val="20"/>
        </w:rPr>
        <w:t>. They highlight areas where there is a full match (green), areas where there is a partial match (yellow) and where there is no match (red).</w:t>
      </w:r>
    </w:p>
    <w:p w:rsidR="00A13C45" w:rsidRDefault="00A13C45">
      <w:pPr>
        <w:spacing w:after="160" w:line="259" w:lineRule="auto"/>
      </w:pPr>
      <w:r>
        <w:br w:type="page"/>
      </w:r>
    </w:p>
    <w:tbl>
      <w:tblPr>
        <w:tblStyle w:val="TableGrid"/>
        <w:tblW w:w="0" w:type="auto"/>
        <w:tblLook w:val="04A0" w:firstRow="1" w:lastRow="0" w:firstColumn="1" w:lastColumn="0" w:noHBand="0" w:noVBand="1"/>
      </w:tblPr>
      <w:tblGrid>
        <w:gridCol w:w="6974"/>
        <w:gridCol w:w="6974"/>
      </w:tblGrid>
      <w:tr w:rsidR="00A13C45" w:rsidTr="00066396">
        <w:tc>
          <w:tcPr>
            <w:tcW w:w="6974" w:type="dxa"/>
            <w:shd w:val="clear" w:color="auto" w:fill="CCECFF"/>
          </w:tcPr>
          <w:p w:rsidR="00A13C45" w:rsidRPr="00526F2C" w:rsidRDefault="00A13C45" w:rsidP="00A13C45">
            <w:pPr>
              <w:autoSpaceDE w:val="0"/>
              <w:autoSpaceDN w:val="0"/>
              <w:adjustRightInd w:val="0"/>
              <w:rPr>
                <w:rFonts w:ascii="Verdana" w:hAnsi="Verdana" w:cs="Open Sans"/>
                <w:bCs/>
                <w:sz w:val="28"/>
                <w:szCs w:val="28"/>
              </w:rPr>
            </w:pPr>
            <w:r w:rsidRPr="00526F2C">
              <w:rPr>
                <w:rFonts w:ascii="Verdana" w:hAnsi="Verdana"/>
                <w:b/>
                <w:sz w:val="28"/>
                <w:szCs w:val="28"/>
              </w:rPr>
              <w:lastRenderedPageBreak/>
              <w:t>BTEC Tech Award in E</w:t>
            </w:r>
            <w:r>
              <w:rPr>
                <w:rFonts w:ascii="Verdana" w:hAnsi="Verdana"/>
                <w:b/>
                <w:sz w:val="28"/>
                <w:szCs w:val="28"/>
              </w:rPr>
              <w:t>nterprise</w:t>
            </w:r>
            <w:r w:rsidRPr="00526F2C">
              <w:rPr>
                <w:rFonts w:ascii="Verdana" w:hAnsi="Verdana"/>
                <w:b/>
                <w:sz w:val="28"/>
                <w:szCs w:val="28"/>
              </w:rPr>
              <w:t xml:space="preserve"> - 2017</w:t>
            </w:r>
          </w:p>
        </w:tc>
        <w:tc>
          <w:tcPr>
            <w:tcW w:w="6974" w:type="dxa"/>
            <w:shd w:val="clear" w:color="auto" w:fill="CCECFF"/>
          </w:tcPr>
          <w:p w:rsidR="00A13C45" w:rsidRPr="00526F2C" w:rsidRDefault="00A13C45" w:rsidP="00A13C45">
            <w:pPr>
              <w:autoSpaceDE w:val="0"/>
              <w:autoSpaceDN w:val="0"/>
              <w:adjustRightInd w:val="0"/>
              <w:rPr>
                <w:rFonts w:ascii="Verdana" w:hAnsi="Verdana" w:cs="Open Sans"/>
                <w:bCs/>
                <w:sz w:val="28"/>
                <w:szCs w:val="28"/>
              </w:rPr>
            </w:pPr>
            <w:r w:rsidRPr="00526F2C">
              <w:rPr>
                <w:rFonts w:ascii="Verdana" w:hAnsi="Verdana"/>
                <w:b/>
                <w:sz w:val="28"/>
                <w:szCs w:val="28"/>
              </w:rPr>
              <w:t xml:space="preserve">BTEC First Award in </w:t>
            </w:r>
            <w:r>
              <w:rPr>
                <w:rFonts w:ascii="Verdana" w:hAnsi="Verdana"/>
                <w:b/>
                <w:sz w:val="28"/>
                <w:szCs w:val="28"/>
              </w:rPr>
              <w:t>Business</w:t>
            </w:r>
            <w:r w:rsidRPr="00526F2C">
              <w:rPr>
                <w:rFonts w:ascii="Verdana" w:hAnsi="Verdana"/>
                <w:b/>
                <w:sz w:val="28"/>
                <w:szCs w:val="28"/>
              </w:rPr>
              <w:t xml:space="preserve"> - 2012</w:t>
            </w:r>
          </w:p>
        </w:tc>
      </w:tr>
      <w:tr w:rsidR="00A13C45" w:rsidTr="00066396">
        <w:tc>
          <w:tcPr>
            <w:tcW w:w="6974" w:type="dxa"/>
            <w:shd w:val="clear" w:color="auto" w:fill="CCFFFF"/>
          </w:tcPr>
          <w:p w:rsidR="00A13C45" w:rsidRDefault="00A13C45" w:rsidP="00A13C45">
            <w:pPr>
              <w:autoSpaceDE w:val="0"/>
              <w:autoSpaceDN w:val="0"/>
              <w:adjustRightInd w:val="0"/>
              <w:rPr>
                <w:rFonts w:ascii="Verdana" w:hAnsi="Verdana"/>
                <w:b/>
              </w:rPr>
            </w:pPr>
            <w:r w:rsidRPr="00526F2C">
              <w:rPr>
                <w:rFonts w:ascii="Verdana" w:hAnsi="Verdana"/>
                <w:b/>
              </w:rPr>
              <w:t xml:space="preserve">Component 1: Exploring </w:t>
            </w:r>
            <w:r>
              <w:rPr>
                <w:rFonts w:ascii="Verdana" w:hAnsi="Verdana"/>
                <w:b/>
              </w:rPr>
              <w:t>Enterprises</w:t>
            </w:r>
          </w:p>
          <w:p w:rsidR="00A13C45" w:rsidRDefault="00A13C45" w:rsidP="00A13C45"/>
        </w:tc>
        <w:tc>
          <w:tcPr>
            <w:tcW w:w="6974" w:type="dxa"/>
            <w:shd w:val="clear" w:color="auto" w:fill="CCFFFF"/>
          </w:tcPr>
          <w:p w:rsidR="00A13C45" w:rsidRDefault="00A13C45" w:rsidP="00A13C45"/>
        </w:tc>
      </w:tr>
      <w:tr w:rsidR="00A13C45" w:rsidTr="00D72724">
        <w:tc>
          <w:tcPr>
            <w:tcW w:w="6974" w:type="dxa"/>
            <w:shd w:val="clear" w:color="auto" w:fill="89D8FF"/>
          </w:tcPr>
          <w:p w:rsidR="00A13C45" w:rsidRDefault="00A13C45" w:rsidP="00A13C45">
            <w:r w:rsidRPr="00526F2C">
              <w:rPr>
                <w:rFonts w:ascii="Verdana" w:hAnsi="Verdana"/>
                <w:b/>
                <w:sz w:val="22"/>
                <w:szCs w:val="22"/>
              </w:rPr>
              <w:t xml:space="preserve">Component 1: Learning Aim A – </w:t>
            </w:r>
            <w:r w:rsidRPr="00066396">
              <w:rPr>
                <w:rFonts w:ascii="Verdana" w:hAnsi="Verdana"/>
                <w:b/>
                <w:sz w:val="22"/>
                <w:szCs w:val="22"/>
              </w:rPr>
              <w:t>Examine the characteristics of Enterprises</w:t>
            </w:r>
          </w:p>
        </w:tc>
        <w:tc>
          <w:tcPr>
            <w:tcW w:w="6974" w:type="dxa"/>
            <w:shd w:val="clear" w:color="auto" w:fill="89D8FF"/>
          </w:tcPr>
          <w:p w:rsidR="00A13C45" w:rsidRDefault="00A13C45" w:rsidP="00A13C45"/>
        </w:tc>
      </w:tr>
      <w:tr w:rsidR="00A13C45" w:rsidTr="0029311F">
        <w:tc>
          <w:tcPr>
            <w:tcW w:w="6974" w:type="dxa"/>
            <w:shd w:val="clear" w:color="auto" w:fill="FF5050"/>
          </w:tcPr>
          <w:p w:rsidR="00A13C45" w:rsidRPr="00DB272E" w:rsidRDefault="00A13C45" w:rsidP="00A13C45">
            <w:pPr>
              <w:autoSpaceDE w:val="0"/>
              <w:autoSpaceDN w:val="0"/>
              <w:adjustRightInd w:val="0"/>
              <w:rPr>
                <w:rFonts w:ascii="Verdana" w:hAnsi="Verdana"/>
                <w:sz w:val="20"/>
                <w:szCs w:val="20"/>
              </w:rPr>
            </w:pPr>
            <w:r w:rsidRPr="00DB272E">
              <w:rPr>
                <w:rFonts w:ascii="Verdana" w:hAnsi="Verdana"/>
                <w:sz w:val="20"/>
                <w:szCs w:val="20"/>
              </w:rPr>
              <w:t>A1</w:t>
            </w:r>
            <w:r w:rsidRPr="00DB272E">
              <w:rPr>
                <w:rFonts w:ascii="Verdana" w:hAnsi="Verdana"/>
                <w:sz w:val="20"/>
                <w:szCs w:val="20"/>
              </w:rPr>
              <w:tab/>
              <w:t xml:space="preserve">What is an enterprise? </w:t>
            </w:r>
          </w:p>
          <w:p w:rsidR="00A13C45" w:rsidRPr="00DB272E" w:rsidRDefault="00A13C45" w:rsidP="00A13C45">
            <w:pPr>
              <w:pStyle w:val="ListParagraph"/>
              <w:numPr>
                <w:ilvl w:val="0"/>
                <w:numId w:val="2"/>
              </w:numPr>
              <w:autoSpaceDE w:val="0"/>
              <w:autoSpaceDN w:val="0"/>
              <w:adjustRightInd w:val="0"/>
              <w:ind w:left="313"/>
              <w:rPr>
                <w:rFonts w:ascii="Verdana" w:hAnsi="Verdana"/>
                <w:sz w:val="20"/>
                <w:szCs w:val="20"/>
              </w:rPr>
            </w:pPr>
            <w:r w:rsidRPr="00DB272E">
              <w:rPr>
                <w:rFonts w:ascii="Verdana" w:hAnsi="Verdana"/>
                <w:sz w:val="20"/>
                <w:szCs w:val="20"/>
              </w:rPr>
              <w:t xml:space="preserve">Enterprises carry out one or more activities, such as being involved with goods, services or both. </w:t>
            </w:r>
          </w:p>
          <w:p w:rsidR="00A13C45" w:rsidRPr="00DB272E" w:rsidRDefault="00A13C45" w:rsidP="00A13C45">
            <w:pPr>
              <w:pStyle w:val="ListParagraph"/>
              <w:numPr>
                <w:ilvl w:val="0"/>
                <w:numId w:val="2"/>
              </w:numPr>
              <w:autoSpaceDE w:val="0"/>
              <w:autoSpaceDN w:val="0"/>
              <w:adjustRightInd w:val="0"/>
              <w:ind w:left="313"/>
              <w:rPr>
                <w:rFonts w:ascii="Verdana" w:hAnsi="Verdana"/>
                <w:sz w:val="20"/>
                <w:szCs w:val="20"/>
              </w:rPr>
            </w:pPr>
            <w:r w:rsidRPr="00DB272E">
              <w:rPr>
                <w:rFonts w:ascii="Verdana" w:hAnsi="Verdana"/>
                <w:sz w:val="20"/>
                <w:szCs w:val="20"/>
              </w:rPr>
              <w:t xml:space="preserve">Most enterprises face some kind of competition. </w:t>
            </w:r>
          </w:p>
          <w:p w:rsidR="00A13C45" w:rsidRPr="00DB272E" w:rsidRDefault="00A13C45" w:rsidP="00A13C45">
            <w:pPr>
              <w:pStyle w:val="ListParagraph"/>
              <w:numPr>
                <w:ilvl w:val="0"/>
                <w:numId w:val="2"/>
              </w:numPr>
              <w:autoSpaceDE w:val="0"/>
              <w:autoSpaceDN w:val="0"/>
              <w:adjustRightInd w:val="0"/>
              <w:ind w:left="313"/>
              <w:rPr>
                <w:rFonts w:ascii="Verdana" w:hAnsi="Verdana"/>
                <w:sz w:val="20"/>
                <w:szCs w:val="20"/>
              </w:rPr>
            </w:pPr>
            <w:r w:rsidRPr="00DB272E">
              <w:rPr>
                <w:rFonts w:ascii="Verdana" w:hAnsi="Verdana"/>
                <w:sz w:val="20"/>
                <w:szCs w:val="20"/>
              </w:rPr>
              <w:t>Enterprises need to attract and keep customers happy and often face the difficulties of capturing and retaining customers.</w:t>
            </w:r>
          </w:p>
          <w:p w:rsidR="00A13C45" w:rsidRPr="00DB272E" w:rsidRDefault="00A13C45" w:rsidP="00A13C45">
            <w:pPr>
              <w:pStyle w:val="ListParagraph"/>
              <w:numPr>
                <w:ilvl w:val="0"/>
                <w:numId w:val="2"/>
              </w:numPr>
              <w:autoSpaceDE w:val="0"/>
              <w:autoSpaceDN w:val="0"/>
              <w:adjustRightInd w:val="0"/>
              <w:ind w:left="313"/>
              <w:rPr>
                <w:rFonts w:ascii="Verdana" w:hAnsi="Verdana"/>
                <w:sz w:val="20"/>
                <w:szCs w:val="20"/>
              </w:rPr>
            </w:pPr>
            <w:r w:rsidRPr="00DB272E">
              <w:rPr>
                <w:rFonts w:ascii="Verdana" w:hAnsi="Verdana"/>
                <w:sz w:val="20"/>
                <w:szCs w:val="20"/>
              </w:rPr>
              <w:t xml:space="preserve">The role of customer service in attracting new customers, securing repeat purchase, customer loyalty and an improved reputation. </w:t>
            </w:r>
          </w:p>
          <w:p w:rsidR="00A13C45" w:rsidRPr="00DB272E" w:rsidRDefault="00A13C45" w:rsidP="00A13C45">
            <w:pPr>
              <w:pStyle w:val="ListParagraph"/>
              <w:numPr>
                <w:ilvl w:val="0"/>
                <w:numId w:val="2"/>
              </w:numPr>
              <w:autoSpaceDE w:val="0"/>
              <w:autoSpaceDN w:val="0"/>
              <w:adjustRightInd w:val="0"/>
              <w:ind w:left="313"/>
              <w:rPr>
                <w:rFonts w:ascii="Verdana" w:hAnsi="Verdana"/>
                <w:sz w:val="20"/>
                <w:szCs w:val="20"/>
              </w:rPr>
            </w:pPr>
            <w:r w:rsidRPr="00DB272E">
              <w:rPr>
                <w:rFonts w:ascii="Verdana" w:hAnsi="Verdana"/>
                <w:sz w:val="20"/>
                <w:szCs w:val="20"/>
              </w:rPr>
              <w:t xml:space="preserve">Enterprises use creativity and innovation to meet customers’ needs by identifying gaps in the market for goods or services, or identifying a market for new goods or services. </w:t>
            </w:r>
          </w:p>
          <w:p w:rsidR="00A13C45" w:rsidRPr="00DB272E" w:rsidRDefault="00A13C45" w:rsidP="00A13C45">
            <w:pPr>
              <w:pStyle w:val="ListParagraph"/>
              <w:numPr>
                <w:ilvl w:val="0"/>
                <w:numId w:val="1"/>
              </w:numPr>
              <w:autoSpaceDE w:val="0"/>
              <w:autoSpaceDN w:val="0"/>
              <w:adjustRightInd w:val="0"/>
              <w:ind w:left="313"/>
              <w:rPr>
                <w:rFonts w:ascii="Verdana" w:hAnsi="Verdana" w:cs="Open Sans"/>
                <w:bCs/>
                <w:sz w:val="20"/>
                <w:szCs w:val="20"/>
              </w:rPr>
            </w:pPr>
            <w:r w:rsidRPr="00DB272E">
              <w:rPr>
                <w:rFonts w:ascii="Verdana" w:hAnsi="Verdana"/>
                <w:sz w:val="20"/>
                <w:szCs w:val="20"/>
              </w:rPr>
              <w:t>Reasons why some enterprises fail.</w:t>
            </w:r>
          </w:p>
        </w:tc>
        <w:tc>
          <w:tcPr>
            <w:tcW w:w="6974" w:type="dxa"/>
            <w:shd w:val="clear" w:color="auto" w:fill="FF5050"/>
          </w:tcPr>
          <w:p w:rsidR="00A13C45" w:rsidRPr="00DB272E" w:rsidRDefault="00A13C45" w:rsidP="00A13C45">
            <w:pPr>
              <w:spacing w:before="40" w:after="40"/>
              <w:ind w:left="612" w:hanging="612"/>
              <w:rPr>
                <w:rFonts w:ascii="Verdana" w:hAnsi="Verdana"/>
                <w:color w:val="000000"/>
                <w:sz w:val="20"/>
                <w:szCs w:val="20"/>
              </w:rPr>
            </w:pPr>
            <w:r>
              <w:rPr>
                <w:rFonts w:ascii="Verdana" w:hAnsi="Verdana"/>
                <w:color w:val="000000"/>
                <w:sz w:val="20"/>
                <w:szCs w:val="20"/>
              </w:rPr>
              <w:t>No match</w:t>
            </w:r>
          </w:p>
          <w:p w:rsidR="00A13C45" w:rsidRPr="00DB272E" w:rsidRDefault="00A13C45" w:rsidP="00A13C45">
            <w:pPr>
              <w:autoSpaceDE w:val="0"/>
              <w:autoSpaceDN w:val="0"/>
              <w:adjustRightInd w:val="0"/>
              <w:rPr>
                <w:rFonts w:ascii="Verdana" w:hAnsi="Verdana" w:cs="Open Sans"/>
                <w:bCs/>
                <w:sz w:val="20"/>
                <w:szCs w:val="20"/>
              </w:rPr>
            </w:pPr>
          </w:p>
        </w:tc>
      </w:tr>
      <w:tr w:rsidR="00A13C45" w:rsidTr="00066396">
        <w:tc>
          <w:tcPr>
            <w:tcW w:w="6974" w:type="dxa"/>
            <w:shd w:val="clear" w:color="auto" w:fill="FFC000"/>
          </w:tcPr>
          <w:p w:rsidR="00A13C45" w:rsidRPr="00DB272E" w:rsidRDefault="00A13C45" w:rsidP="00A13C45">
            <w:pPr>
              <w:autoSpaceDE w:val="0"/>
              <w:autoSpaceDN w:val="0"/>
              <w:adjustRightInd w:val="0"/>
              <w:rPr>
                <w:rFonts w:ascii="Verdana" w:hAnsi="Verdana"/>
                <w:sz w:val="20"/>
                <w:szCs w:val="20"/>
              </w:rPr>
            </w:pPr>
            <w:r w:rsidRPr="00DB272E">
              <w:rPr>
                <w:rFonts w:ascii="Verdana" w:hAnsi="Verdana"/>
                <w:sz w:val="20"/>
                <w:szCs w:val="20"/>
              </w:rPr>
              <w:t xml:space="preserve">A2 Types and characteristics of small and medium enterprises (SMEs) </w:t>
            </w:r>
          </w:p>
          <w:p w:rsidR="00A13C45" w:rsidRPr="00DB272E" w:rsidRDefault="00A13C45" w:rsidP="00A13C45">
            <w:pPr>
              <w:pStyle w:val="ListParagraph"/>
              <w:numPr>
                <w:ilvl w:val="0"/>
                <w:numId w:val="1"/>
              </w:numPr>
              <w:autoSpaceDE w:val="0"/>
              <w:autoSpaceDN w:val="0"/>
              <w:adjustRightInd w:val="0"/>
              <w:ind w:left="313"/>
              <w:rPr>
                <w:rFonts w:ascii="Verdana" w:hAnsi="Verdana"/>
                <w:sz w:val="20"/>
                <w:szCs w:val="20"/>
              </w:rPr>
            </w:pPr>
            <w:r w:rsidRPr="00DB272E">
              <w:rPr>
                <w:rFonts w:ascii="Verdana" w:hAnsi="Verdana"/>
                <w:sz w:val="20"/>
                <w:szCs w:val="20"/>
              </w:rPr>
              <w:t xml:space="preserve">Definition of SMEs: </w:t>
            </w:r>
          </w:p>
          <w:p w:rsidR="00A13C45" w:rsidRPr="00DB272E" w:rsidRDefault="00A13C45" w:rsidP="00A13C45">
            <w:pPr>
              <w:pStyle w:val="ListParagraph"/>
              <w:numPr>
                <w:ilvl w:val="0"/>
                <w:numId w:val="3"/>
              </w:numPr>
              <w:autoSpaceDE w:val="0"/>
              <w:autoSpaceDN w:val="0"/>
              <w:adjustRightInd w:val="0"/>
              <w:ind w:left="738"/>
              <w:rPr>
                <w:rFonts w:ascii="Verdana" w:hAnsi="Verdana"/>
                <w:sz w:val="20"/>
                <w:szCs w:val="20"/>
              </w:rPr>
            </w:pPr>
            <w:r w:rsidRPr="00DB272E">
              <w:rPr>
                <w:rFonts w:ascii="Verdana" w:hAnsi="Verdana"/>
                <w:sz w:val="20"/>
                <w:szCs w:val="20"/>
              </w:rPr>
              <w:t xml:space="preserve">micro – up to 10 people </w:t>
            </w:r>
          </w:p>
          <w:p w:rsidR="00A13C45" w:rsidRPr="00DB272E" w:rsidRDefault="00A13C45" w:rsidP="00A13C45">
            <w:pPr>
              <w:pStyle w:val="ListParagraph"/>
              <w:numPr>
                <w:ilvl w:val="0"/>
                <w:numId w:val="3"/>
              </w:numPr>
              <w:autoSpaceDE w:val="0"/>
              <w:autoSpaceDN w:val="0"/>
              <w:adjustRightInd w:val="0"/>
              <w:ind w:left="738"/>
              <w:rPr>
                <w:rFonts w:ascii="Verdana" w:hAnsi="Verdana"/>
                <w:sz w:val="20"/>
                <w:szCs w:val="20"/>
              </w:rPr>
            </w:pPr>
            <w:r w:rsidRPr="00DB272E">
              <w:rPr>
                <w:rFonts w:ascii="Verdana" w:hAnsi="Verdana"/>
                <w:sz w:val="20"/>
                <w:szCs w:val="20"/>
              </w:rPr>
              <w:t xml:space="preserve">small – between 11-49 staff </w:t>
            </w:r>
          </w:p>
          <w:p w:rsidR="00A13C45" w:rsidRPr="00DB272E" w:rsidRDefault="00A13C45" w:rsidP="00A13C45">
            <w:pPr>
              <w:pStyle w:val="ListParagraph"/>
              <w:numPr>
                <w:ilvl w:val="0"/>
                <w:numId w:val="3"/>
              </w:numPr>
              <w:autoSpaceDE w:val="0"/>
              <w:autoSpaceDN w:val="0"/>
              <w:adjustRightInd w:val="0"/>
              <w:ind w:left="738"/>
              <w:rPr>
                <w:rFonts w:ascii="Verdana" w:hAnsi="Verdana"/>
                <w:sz w:val="20"/>
                <w:szCs w:val="20"/>
              </w:rPr>
            </w:pPr>
            <w:r w:rsidRPr="00DB272E">
              <w:rPr>
                <w:rFonts w:ascii="Verdana" w:hAnsi="Verdana"/>
                <w:sz w:val="20"/>
                <w:szCs w:val="20"/>
              </w:rPr>
              <w:t xml:space="preserve">medium - between 50-249 staff. </w:t>
            </w:r>
          </w:p>
          <w:p w:rsidR="00A13C45" w:rsidRPr="00DB272E" w:rsidRDefault="00A13C45" w:rsidP="00A13C45">
            <w:pPr>
              <w:pStyle w:val="ListParagraph"/>
              <w:numPr>
                <w:ilvl w:val="0"/>
                <w:numId w:val="1"/>
              </w:numPr>
              <w:autoSpaceDE w:val="0"/>
              <w:autoSpaceDN w:val="0"/>
              <w:adjustRightInd w:val="0"/>
              <w:ind w:left="313" w:hanging="313"/>
              <w:rPr>
                <w:rFonts w:ascii="Verdana" w:hAnsi="Verdana"/>
                <w:sz w:val="20"/>
                <w:szCs w:val="20"/>
              </w:rPr>
            </w:pPr>
            <w:r w:rsidRPr="00DB272E">
              <w:rPr>
                <w:rFonts w:ascii="Verdana" w:hAnsi="Verdana"/>
                <w:sz w:val="20"/>
                <w:szCs w:val="20"/>
              </w:rPr>
              <w:t xml:space="preserve">Characteristics of SMEs: </w:t>
            </w:r>
          </w:p>
          <w:p w:rsidR="00A13C45" w:rsidRPr="00DB272E" w:rsidRDefault="00A13C45" w:rsidP="00A13C45">
            <w:pPr>
              <w:pStyle w:val="ListParagraph"/>
              <w:numPr>
                <w:ilvl w:val="0"/>
                <w:numId w:val="4"/>
              </w:numPr>
              <w:autoSpaceDE w:val="0"/>
              <w:autoSpaceDN w:val="0"/>
              <w:adjustRightInd w:val="0"/>
              <w:ind w:left="880" w:hanging="454"/>
              <w:rPr>
                <w:rFonts w:ascii="Verdana" w:hAnsi="Verdana"/>
                <w:sz w:val="20"/>
                <w:szCs w:val="20"/>
              </w:rPr>
            </w:pPr>
            <w:r w:rsidRPr="00DB272E">
              <w:rPr>
                <w:rFonts w:ascii="Verdana" w:hAnsi="Verdana"/>
                <w:sz w:val="20"/>
                <w:szCs w:val="20"/>
              </w:rPr>
              <w:t xml:space="preserve">run by single individual or small team of people </w:t>
            </w:r>
          </w:p>
          <w:p w:rsidR="00A13C45" w:rsidRPr="00DB272E" w:rsidRDefault="00A13C45" w:rsidP="00A13C45">
            <w:pPr>
              <w:pStyle w:val="ListParagraph"/>
              <w:numPr>
                <w:ilvl w:val="0"/>
                <w:numId w:val="4"/>
              </w:numPr>
              <w:autoSpaceDE w:val="0"/>
              <w:autoSpaceDN w:val="0"/>
              <w:adjustRightInd w:val="0"/>
              <w:ind w:left="880" w:hanging="454"/>
              <w:rPr>
                <w:rFonts w:ascii="Verdana" w:hAnsi="Verdana"/>
                <w:sz w:val="20"/>
                <w:szCs w:val="20"/>
              </w:rPr>
            </w:pPr>
            <w:r w:rsidRPr="00DB272E">
              <w:rPr>
                <w:rFonts w:ascii="Verdana" w:hAnsi="Verdana"/>
                <w:sz w:val="20"/>
                <w:szCs w:val="20"/>
              </w:rPr>
              <w:t xml:space="preserve">small number of employees </w:t>
            </w:r>
          </w:p>
          <w:p w:rsidR="00A13C45" w:rsidRPr="00DB272E" w:rsidRDefault="00A13C45" w:rsidP="00A13C45">
            <w:pPr>
              <w:pStyle w:val="ListParagraph"/>
              <w:numPr>
                <w:ilvl w:val="0"/>
                <w:numId w:val="4"/>
              </w:numPr>
              <w:autoSpaceDE w:val="0"/>
              <w:autoSpaceDN w:val="0"/>
              <w:adjustRightInd w:val="0"/>
              <w:ind w:left="880" w:hanging="454"/>
              <w:rPr>
                <w:rFonts w:ascii="Verdana" w:hAnsi="Verdana"/>
                <w:sz w:val="20"/>
                <w:szCs w:val="20"/>
              </w:rPr>
            </w:pPr>
            <w:r w:rsidRPr="00DB272E">
              <w:rPr>
                <w:rFonts w:ascii="Verdana" w:hAnsi="Verdana"/>
                <w:sz w:val="20"/>
                <w:szCs w:val="20"/>
              </w:rPr>
              <w:t>type of ownership - sole trader, partnership, Ltd</w:t>
            </w:r>
          </w:p>
          <w:p w:rsidR="00A13C45" w:rsidRPr="00DB272E" w:rsidRDefault="00A13C45" w:rsidP="00A13C45">
            <w:pPr>
              <w:pStyle w:val="ListParagraph"/>
              <w:numPr>
                <w:ilvl w:val="0"/>
                <w:numId w:val="4"/>
              </w:numPr>
              <w:autoSpaceDE w:val="0"/>
              <w:autoSpaceDN w:val="0"/>
              <w:adjustRightInd w:val="0"/>
              <w:ind w:left="880" w:hanging="454"/>
              <w:rPr>
                <w:rFonts w:ascii="Verdana" w:hAnsi="Verdana"/>
                <w:sz w:val="20"/>
                <w:szCs w:val="20"/>
              </w:rPr>
            </w:pPr>
            <w:r w:rsidRPr="00DB272E">
              <w:rPr>
                <w:rFonts w:ascii="Verdana" w:hAnsi="Verdana"/>
                <w:sz w:val="20"/>
                <w:szCs w:val="20"/>
              </w:rPr>
              <w:t xml:space="preserve">physical location and/or operate online. </w:t>
            </w:r>
          </w:p>
        </w:tc>
        <w:tc>
          <w:tcPr>
            <w:tcW w:w="6974" w:type="dxa"/>
            <w:shd w:val="clear" w:color="auto" w:fill="FFC000"/>
          </w:tcPr>
          <w:p w:rsidR="00A13C45" w:rsidRDefault="00A13C45" w:rsidP="00A13C45">
            <w:pPr>
              <w:widowControl w:val="0"/>
              <w:autoSpaceDE w:val="0"/>
              <w:autoSpaceDN w:val="0"/>
              <w:adjustRightInd w:val="0"/>
              <w:spacing w:before="40" w:after="40"/>
              <w:ind w:left="142"/>
              <w:rPr>
                <w:rFonts w:ascii="Verdana" w:hAnsi="Verdana"/>
                <w:sz w:val="20"/>
                <w:szCs w:val="20"/>
                <w:lang w:val="en-US" w:eastAsia="en-US"/>
              </w:rPr>
            </w:pPr>
            <w:r>
              <w:rPr>
                <w:rFonts w:ascii="Verdana" w:hAnsi="Verdana"/>
                <w:sz w:val="20"/>
                <w:szCs w:val="20"/>
                <w:lang w:val="en-US" w:eastAsia="en-US"/>
              </w:rPr>
              <w:t>Partially covered in:</w:t>
            </w:r>
          </w:p>
          <w:p w:rsidR="00A13C45" w:rsidRPr="00DB272E" w:rsidRDefault="00A13C45" w:rsidP="00A13C45">
            <w:pPr>
              <w:widowControl w:val="0"/>
              <w:autoSpaceDE w:val="0"/>
              <w:autoSpaceDN w:val="0"/>
              <w:adjustRightInd w:val="0"/>
              <w:spacing w:before="40" w:after="40"/>
              <w:ind w:left="142"/>
              <w:rPr>
                <w:rFonts w:ascii="Verdana" w:hAnsi="Verdana"/>
                <w:sz w:val="20"/>
                <w:szCs w:val="20"/>
                <w:lang w:val="en-US" w:eastAsia="en-US"/>
              </w:rPr>
            </w:pPr>
            <w:r>
              <w:rPr>
                <w:rFonts w:ascii="Verdana" w:hAnsi="Verdana"/>
                <w:sz w:val="20"/>
                <w:szCs w:val="20"/>
                <w:lang w:val="en-US" w:eastAsia="en-US"/>
              </w:rPr>
              <w:t>Unit 1: Topic A.4 Size of business and type</w:t>
            </w:r>
          </w:p>
        </w:tc>
      </w:tr>
      <w:tr w:rsidR="00A13C45" w:rsidTr="0029311F">
        <w:tc>
          <w:tcPr>
            <w:tcW w:w="6974" w:type="dxa"/>
            <w:shd w:val="clear" w:color="auto" w:fill="FF5050"/>
          </w:tcPr>
          <w:p w:rsidR="00A13C45" w:rsidRPr="00DB272E" w:rsidRDefault="00A13C45" w:rsidP="0029311F">
            <w:pPr>
              <w:autoSpaceDE w:val="0"/>
              <w:autoSpaceDN w:val="0"/>
              <w:adjustRightInd w:val="0"/>
              <w:rPr>
                <w:rFonts w:ascii="Verdana" w:hAnsi="Verdana"/>
                <w:sz w:val="20"/>
                <w:szCs w:val="20"/>
              </w:rPr>
            </w:pPr>
            <w:r w:rsidRPr="00DB272E">
              <w:rPr>
                <w:rFonts w:ascii="Verdana" w:hAnsi="Verdana"/>
                <w:sz w:val="20"/>
                <w:szCs w:val="20"/>
              </w:rPr>
              <w:t>A3</w:t>
            </w:r>
            <w:r w:rsidRPr="00DB272E">
              <w:rPr>
                <w:rFonts w:ascii="Verdana" w:hAnsi="Verdana"/>
                <w:sz w:val="20"/>
                <w:szCs w:val="20"/>
              </w:rPr>
              <w:tab/>
              <w:t xml:space="preserve">The purpose of enterprise </w:t>
            </w:r>
          </w:p>
          <w:p w:rsidR="00A13C45" w:rsidRPr="00DB272E" w:rsidRDefault="00A13C45" w:rsidP="0029311F">
            <w:pPr>
              <w:pStyle w:val="ListParagraph"/>
              <w:numPr>
                <w:ilvl w:val="0"/>
                <w:numId w:val="5"/>
              </w:numPr>
              <w:autoSpaceDE w:val="0"/>
              <w:autoSpaceDN w:val="0"/>
              <w:adjustRightInd w:val="0"/>
              <w:ind w:left="454" w:hanging="425"/>
              <w:rPr>
                <w:rFonts w:ascii="Verdana" w:hAnsi="Verdana"/>
                <w:sz w:val="20"/>
                <w:szCs w:val="20"/>
              </w:rPr>
            </w:pPr>
            <w:r w:rsidRPr="00DB272E">
              <w:rPr>
                <w:rFonts w:ascii="Verdana" w:hAnsi="Verdana"/>
                <w:sz w:val="20"/>
                <w:szCs w:val="20"/>
              </w:rPr>
              <w:t>Aims such as making a profit, surviving, expanding, maximising sales, providing a voluntary or charitable service, being environme</w:t>
            </w:r>
            <w:r>
              <w:rPr>
                <w:rFonts w:ascii="Verdana" w:hAnsi="Verdana"/>
                <w:sz w:val="20"/>
                <w:szCs w:val="20"/>
              </w:rPr>
              <w:t>ntally friendly, being ethical.</w:t>
            </w:r>
          </w:p>
          <w:p w:rsidR="00A13C45" w:rsidRPr="00DB272E" w:rsidRDefault="00A13C45" w:rsidP="0029311F">
            <w:pPr>
              <w:pStyle w:val="ListParagraph"/>
              <w:numPr>
                <w:ilvl w:val="0"/>
                <w:numId w:val="5"/>
              </w:numPr>
              <w:autoSpaceDE w:val="0"/>
              <w:autoSpaceDN w:val="0"/>
              <w:adjustRightInd w:val="0"/>
              <w:ind w:left="454" w:hanging="425"/>
              <w:rPr>
                <w:rFonts w:ascii="Verdana" w:hAnsi="Verdana"/>
                <w:sz w:val="20"/>
                <w:szCs w:val="20"/>
              </w:rPr>
            </w:pPr>
            <w:r w:rsidRPr="00DB272E">
              <w:rPr>
                <w:rFonts w:ascii="Verdana" w:hAnsi="Verdana"/>
                <w:sz w:val="20"/>
                <w:szCs w:val="20"/>
              </w:rPr>
              <w:lastRenderedPageBreak/>
              <w:t>Objectives which can provide challenges and targets over a defined period of time.</w:t>
            </w:r>
          </w:p>
          <w:p w:rsidR="00A13C45" w:rsidRPr="00DB272E" w:rsidRDefault="00A13C45" w:rsidP="0029311F">
            <w:pPr>
              <w:pStyle w:val="ListParagraph"/>
              <w:numPr>
                <w:ilvl w:val="0"/>
                <w:numId w:val="5"/>
              </w:numPr>
              <w:autoSpaceDE w:val="0"/>
              <w:autoSpaceDN w:val="0"/>
              <w:adjustRightInd w:val="0"/>
              <w:ind w:left="454" w:hanging="425"/>
              <w:rPr>
                <w:rFonts w:ascii="Verdana" w:hAnsi="Verdana"/>
                <w:sz w:val="20"/>
                <w:szCs w:val="20"/>
              </w:rPr>
            </w:pPr>
            <w:r w:rsidRPr="00DB272E">
              <w:rPr>
                <w:rFonts w:ascii="Verdana" w:hAnsi="Verdana"/>
                <w:sz w:val="20"/>
                <w:szCs w:val="20"/>
              </w:rPr>
              <w:t xml:space="preserve">How social and political pressures can influence enterprises to consider </w:t>
            </w:r>
            <w:r>
              <w:rPr>
                <w:rFonts w:ascii="Verdana" w:hAnsi="Verdana"/>
                <w:sz w:val="20"/>
                <w:szCs w:val="20"/>
              </w:rPr>
              <w:t>wider ethical responsibilities.</w:t>
            </w:r>
          </w:p>
          <w:p w:rsidR="00A13C45" w:rsidRPr="00DB272E" w:rsidRDefault="00A13C45" w:rsidP="0029311F">
            <w:pPr>
              <w:pStyle w:val="ListParagraph"/>
              <w:numPr>
                <w:ilvl w:val="0"/>
                <w:numId w:val="5"/>
              </w:numPr>
              <w:autoSpaceDE w:val="0"/>
              <w:autoSpaceDN w:val="0"/>
              <w:adjustRightInd w:val="0"/>
              <w:ind w:left="454" w:hanging="425"/>
              <w:rPr>
                <w:rFonts w:ascii="Verdana" w:hAnsi="Verdana"/>
                <w:sz w:val="20"/>
                <w:szCs w:val="20"/>
              </w:rPr>
            </w:pPr>
            <w:r w:rsidRPr="00DB272E">
              <w:rPr>
                <w:rFonts w:ascii="Verdana" w:hAnsi="Verdana"/>
                <w:sz w:val="20"/>
                <w:szCs w:val="20"/>
              </w:rPr>
              <w:t>Range of the types of products and services provided by enterprises</w:t>
            </w:r>
            <w:r>
              <w:rPr>
                <w:rFonts w:ascii="Verdana" w:hAnsi="Verdana"/>
                <w:sz w:val="20"/>
                <w:szCs w:val="20"/>
              </w:rPr>
              <w:t>,</w:t>
            </w:r>
            <w:r w:rsidRPr="00DB272E">
              <w:rPr>
                <w:rFonts w:ascii="Verdana" w:hAnsi="Verdana"/>
                <w:sz w:val="20"/>
                <w:szCs w:val="20"/>
              </w:rPr>
              <w:t xml:space="preserve"> e.g. cleaning, fitness instruction, IT consultancies, financial consultancies, selling products such as a food stall, news agents, artists selling work online.</w:t>
            </w:r>
          </w:p>
        </w:tc>
        <w:tc>
          <w:tcPr>
            <w:tcW w:w="6974" w:type="dxa"/>
            <w:shd w:val="clear" w:color="auto" w:fill="FF5050"/>
          </w:tcPr>
          <w:p w:rsidR="00A13C45" w:rsidRPr="00526F2C" w:rsidRDefault="00A13C45" w:rsidP="0029311F">
            <w:pPr>
              <w:autoSpaceDE w:val="0"/>
              <w:autoSpaceDN w:val="0"/>
              <w:adjustRightInd w:val="0"/>
              <w:ind w:left="612" w:hanging="612"/>
              <w:rPr>
                <w:rFonts w:ascii="Verdana" w:hAnsi="Verdana"/>
                <w:sz w:val="20"/>
                <w:szCs w:val="20"/>
              </w:rPr>
            </w:pPr>
            <w:r>
              <w:rPr>
                <w:rFonts w:ascii="Verdana" w:hAnsi="Verdana"/>
                <w:sz w:val="20"/>
                <w:szCs w:val="20"/>
              </w:rPr>
              <w:lastRenderedPageBreak/>
              <w:t>No match</w:t>
            </w:r>
          </w:p>
          <w:p w:rsidR="00A13C45" w:rsidRPr="00526F2C" w:rsidRDefault="00A13C45" w:rsidP="0029311F">
            <w:pPr>
              <w:autoSpaceDE w:val="0"/>
              <w:autoSpaceDN w:val="0"/>
              <w:adjustRightInd w:val="0"/>
              <w:rPr>
                <w:rFonts w:ascii="Verdana" w:hAnsi="Verdana"/>
                <w:sz w:val="20"/>
                <w:szCs w:val="20"/>
              </w:rPr>
            </w:pPr>
          </w:p>
        </w:tc>
      </w:tr>
      <w:tr w:rsidR="00A13C45" w:rsidTr="00066396">
        <w:tc>
          <w:tcPr>
            <w:tcW w:w="6974" w:type="dxa"/>
            <w:shd w:val="clear" w:color="auto" w:fill="FFC000"/>
          </w:tcPr>
          <w:p w:rsidR="00A13C45" w:rsidRPr="00DB272E" w:rsidRDefault="00A13C45" w:rsidP="0029311F">
            <w:pPr>
              <w:autoSpaceDE w:val="0"/>
              <w:autoSpaceDN w:val="0"/>
              <w:adjustRightInd w:val="0"/>
              <w:rPr>
                <w:rFonts w:ascii="Verdana" w:hAnsi="Verdana"/>
                <w:sz w:val="20"/>
                <w:szCs w:val="20"/>
              </w:rPr>
            </w:pPr>
            <w:r w:rsidRPr="00DB272E">
              <w:rPr>
                <w:rFonts w:ascii="Verdana" w:hAnsi="Verdana"/>
                <w:sz w:val="20"/>
                <w:szCs w:val="20"/>
              </w:rPr>
              <w:t>A4</w:t>
            </w:r>
            <w:r w:rsidRPr="00DB272E">
              <w:rPr>
                <w:rFonts w:ascii="Verdana" w:hAnsi="Verdana"/>
                <w:sz w:val="20"/>
                <w:szCs w:val="20"/>
              </w:rPr>
              <w:tab/>
              <w:t xml:space="preserve">Entrepreneurs </w:t>
            </w:r>
          </w:p>
          <w:p w:rsidR="00A13C45" w:rsidRPr="00DB272E" w:rsidRDefault="00A13C45" w:rsidP="0029311F">
            <w:pPr>
              <w:pStyle w:val="ListParagraph"/>
              <w:numPr>
                <w:ilvl w:val="0"/>
                <w:numId w:val="6"/>
              </w:numPr>
              <w:autoSpaceDE w:val="0"/>
              <w:autoSpaceDN w:val="0"/>
              <w:adjustRightInd w:val="0"/>
              <w:ind w:left="454" w:hanging="454"/>
              <w:rPr>
                <w:rFonts w:ascii="Verdana" w:hAnsi="Verdana"/>
                <w:sz w:val="20"/>
                <w:szCs w:val="20"/>
              </w:rPr>
            </w:pPr>
            <w:r w:rsidRPr="00DB272E">
              <w:rPr>
                <w:rFonts w:ascii="Verdana" w:hAnsi="Verdana"/>
                <w:sz w:val="20"/>
                <w:szCs w:val="20"/>
              </w:rPr>
              <w:t xml:space="preserve">Reasons for starting own enterprise – to be own boss, to pursue a hobby, flexibility. </w:t>
            </w:r>
          </w:p>
          <w:p w:rsidR="00A13C45" w:rsidRPr="00DB272E" w:rsidRDefault="00A13C45" w:rsidP="0029311F">
            <w:pPr>
              <w:pStyle w:val="ListParagraph"/>
              <w:numPr>
                <w:ilvl w:val="0"/>
                <w:numId w:val="6"/>
              </w:numPr>
              <w:autoSpaceDE w:val="0"/>
              <w:autoSpaceDN w:val="0"/>
              <w:adjustRightInd w:val="0"/>
              <w:ind w:left="454" w:hanging="454"/>
              <w:rPr>
                <w:rFonts w:ascii="Verdana" w:hAnsi="Verdana"/>
                <w:sz w:val="20"/>
                <w:szCs w:val="20"/>
              </w:rPr>
            </w:pPr>
            <w:r w:rsidRPr="00DB272E">
              <w:rPr>
                <w:rFonts w:ascii="Verdana" w:hAnsi="Verdana"/>
                <w:sz w:val="20"/>
                <w:szCs w:val="20"/>
              </w:rPr>
              <w:t xml:space="preserve">Mind-set: focus, passion, motivated and dedicated, inventive or innovative, proactive, confident, flexible and adaptable, resilient, having vision and the capacity to inspire. </w:t>
            </w:r>
          </w:p>
          <w:p w:rsidR="00A13C45" w:rsidRPr="00DB272E" w:rsidRDefault="00A13C45" w:rsidP="0029311F">
            <w:pPr>
              <w:pStyle w:val="ListParagraph"/>
              <w:numPr>
                <w:ilvl w:val="0"/>
                <w:numId w:val="6"/>
              </w:numPr>
              <w:autoSpaceDE w:val="0"/>
              <w:autoSpaceDN w:val="0"/>
              <w:adjustRightInd w:val="0"/>
              <w:ind w:left="454" w:hanging="454"/>
              <w:rPr>
                <w:rFonts w:ascii="Verdana" w:hAnsi="Verdana"/>
                <w:sz w:val="20"/>
                <w:szCs w:val="20"/>
              </w:rPr>
            </w:pPr>
            <w:r w:rsidRPr="00DB272E">
              <w:rPr>
                <w:rFonts w:ascii="Verdana" w:hAnsi="Verdana"/>
                <w:sz w:val="20"/>
                <w:szCs w:val="20"/>
              </w:rPr>
              <w:t>Skills for success: knowledge of industry/sector, technical skills, interpersonal communication skills, planning, time management, negotiation, prioritising tasks, problem solving, managing risk.</w:t>
            </w:r>
          </w:p>
        </w:tc>
        <w:tc>
          <w:tcPr>
            <w:tcW w:w="6974" w:type="dxa"/>
            <w:shd w:val="clear" w:color="auto" w:fill="FFC000"/>
          </w:tcPr>
          <w:p w:rsidR="00A13C45" w:rsidRDefault="00A13C45" w:rsidP="0029311F">
            <w:pPr>
              <w:autoSpaceDE w:val="0"/>
              <w:autoSpaceDN w:val="0"/>
              <w:adjustRightInd w:val="0"/>
              <w:spacing w:line="269" w:lineRule="auto"/>
              <w:rPr>
                <w:rFonts w:ascii="Verdana" w:hAnsi="Verdana"/>
                <w:sz w:val="20"/>
                <w:szCs w:val="20"/>
              </w:rPr>
            </w:pPr>
            <w:r>
              <w:rPr>
                <w:rFonts w:ascii="Verdana" w:hAnsi="Verdana"/>
                <w:sz w:val="20"/>
                <w:szCs w:val="20"/>
              </w:rPr>
              <w:t>Partially covered in:</w:t>
            </w:r>
          </w:p>
          <w:p w:rsidR="00A13C45" w:rsidRPr="00526F2C" w:rsidRDefault="00A13C45" w:rsidP="0029311F">
            <w:pPr>
              <w:autoSpaceDE w:val="0"/>
              <w:autoSpaceDN w:val="0"/>
              <w:adjustRightInd w:val="0"/>
              <w:rPr>
                <w:rFonts w:ascii="Verdana" w:hAnsi="Verdana"/>
                <w:sz w:val="20"/>
                <w:szCs w:val="20"/>
              </w:rPr>
            </w:pPr>
            <w:r>
              <w:rPr>
                <w:rFonts w:ascii="Verdana" w:hAnsi="Verdana"/>
                <w:sz w:val="20"/>
                <w:szCs w:val="20"/>
              </w:rPr>
              <w:t>Unit 1: Topic B.1 How business ideas can be successful</w:t>
            </w:r>
          </w:p>
        </w:tc>
      </w:tr>
    </w:tbl>
    <w:p w:rsidR="00EE3881" w:rsidRDefault="00EE3881"/>
    <w:p w:rsidR="00D72724" w:rsidRDefault="00D72724"/>
    <w:p w:rsidR="00D72724" w:rsidRDefault="00D72724"/>
    <w:tbl>
      <w:tblPr>
        <w:tblStyle w:val="TableGrid"/>
        <w:tblW w:w="0" w:type="auto"/>
        <w:tblLook w:val="04A0" w:firstRow="1" w:lastRow="0" w:firstColumn="1" w:lastColumn="0" w:noHBand="0" w:noVBand="1"/>
      </w:tblPr>
      <w:tblGrid>
        <w:gridCol w:w="6974"/>
        <w:gridCol w:w="6974"/>
      </w:tblGrid>
      <w:tr w:rsidR="00A13C45" w:rsidTr="00066396">
        <w:tc>
          <w:tcPr>
            <w:tcW w:w="6974" w:type="dxa"/>
            <w:shd w:val="clear" w:color="auto" w:fill="89D8FF"/>
          </w:tcPr>
          <w:p w:rsidR="00A13C45" w:rsidRPr="00526F2C" w:rsidRDefault="00A13C45" w:rsidP="00A13C45">
            <w:pPr>
              <w:autoSpaceDE w:val="0"/>
              <w:autoSpaceDN w:val="0"/>
              <w:adjustRightInd w:val="0"/>
              <w:rPr>
                <w:rFonts w:ascii="Verdana" w:hAnsi="Verdana"/>
                <w:sz w:val="20"/>
                <w:szCs w:val="20"/>
              </w:rPr>
            </w:pPr>
            <w:r w:rsidRPr="00526F2C">
              <w:rPr>
                <w:rFonts w:ascii="Verdana" w:hAnsi="Verdana"/>
                <w:b/>
                <w:sz w:val="22"/>
                <w:szCs w:val="22"/>
              </w:rPr>
              <w:t xml:space="preserve">Component 1: Learning Aim B – </w:t>
            </w:r>
            <w:r w:rsidRPr="00DB272E">
              <w:rPr>
                <w:rFonts w:ascii="Verdana" w:hAnsi="Verdana"/>
                <w:b/>
                <w:sz w:val="22"/>
                <w:szCs w:val="22"/>
              </w:rPr>
              <w:t>Explore how market research helps enterprises meet customer needs and understand competitor behaviour</w:t>
            </w:r>
          </w:p>
        </w:tc>
        <w:tc>
          <w:tcPr>
            <w:tcW w:w="6974" w:type="dxa"/>
            <w:shd w:val="clear" w:color="auto" w:fill="89D8FF"/>
          </w:tcPr>
          <w:p w:rsidR="00A13C45" w:rsidRPr="00526F2C" w:rsidRDefault="00A13C45" w:rsidP="00A13C45">
            <w:pPr>
              <w:widowControl w:val="0"/>
              <w:autoSpaceDE w:val="0"/>
              <w:autoSpaceDN w:val="0"/>
              <w:adjustRightInd w:val="0"/>
              <w:spacing w:before="40" w:after="40"/>
              <w:ind w:left="142"/>
              <w:rPr>
                <w:rFonts w:ascii="Verdana" w:hAnsi="Verdana"/>
                <w:sz w:val="20"/>
                <w:szCs w:val="20"/>
                <w:lang w:val="en-US" w:eastAsia="en-US"/>
              </w:rPr>
            </w:pPr>
          </w:p>
        </w:tc>
      </w:tr>
      <w:tr w:rsidR="00A13C45" w:rsidTr="00066396">
        <w:tc>
          <w:tcPr>
            <w:tcW w:w="6974" w:type="dxa"/>
            <w:shd w:val="clear" w:color="auto" w:fill="FFC000"/>
          </w:tcPr>
          <w:p w:rsidR="00A13C45" w:rsidRPr="00DB272E" w:rsidRDefault="00A13C45" w:rsidP="00A13C45">
            <w:pPr>
              <w:autoSpaceDE w:val="0"/>
              <w:autoSpaceDN w:val="0"/>
              <w:adjustRightInd w:val="0"/>
              <w:rPr>
                <w:rFonts w:ascii="Verdana" w:hAnsi="Verdana"/>
                <w:sz w:val="20"/>
                <w:szCs w:val="20"/>
              </w:rPr>
            </w:pPr>
            <w:r w:rsidRPr="00DB272E">
              <w:rPr>
                <w:rFonts w:ascii="Verdana" w:hAnsi="Verdana"/>
                <w:sz w:val="20"/>
                <w:szCs w:val="20"/>
              </w:rPr>
              <w:t>B1</w:t>
            </w:r>
            <w:r w:rsidRPr="00DB272E">
              <w:rPr>
                <w:rFonts w:ascii="Verdana" w:hAnsi="Verdana"/>
                <w:sz w:val="20"/>
                <w:szCs w:val="20"/>
              </w:rPr>
              <w:tab/>
              <w:t xml:space="preserve">Customer needs </w:t>
            </w:r>
          </w:p>
          <w:p w:rsidR="00A13C45" w:rsidRPr="00DB272E" w:rsidRDefault="00A13C45" w:rsidP="00A13C45">
            <w:pPr>
              <w:pStyle w:val="ListParagraph"/>
              <w:numPr>
                <w:ilvl w:val="0"/>
                <w:numId w:val="7"/>
              </w:numPr>
              <w:autoSpaceDE w:val="0"/>
              <w:autoSpaceDN w:val="0"/>
              <w:adjustRightInd w:val="0"/>
              <w:ind w:left="313" w:hanging="284"/>
              <w:rPr>
                <w:rFonts w:ascii="Verdana" w:hAnsi="Verdana"/>
                <w:sz w:val="20"/>
                <w:szCs w:val="20"/>
              </w:rPr>
            </w:pPr>
            <w:r w:rsidRPr="00DB272E">
              <w:rPr>
                <w:rFonts w:ascii="Verdana" w:hAnsi="Verdana"/>
                <w:sz w:val="20"/>
                <w:szCs w:val="20"/>
              </w:rPr>
              <w:t xml:space="preserve">The importance of anticipating and identifying customer needs. </w:t>
            </w:r>
          </w:p>
          <w:p w:rsidR="00A13C45" w:rsidRPr="00DB272E" w:rsidRDefault="00A13C45" w:rsidP="00A13C45">
            <w:pPr>
              <w:pStyle w:val="ListParagraph"/>
              <w:numPr>
                <w:ilvl w:val="0"/>
                <w:numId w:val="7"/>
              </w:numPr>
              <w:autoSpaceDE w:val="0"/>
              <w:autoSpaceDN w:val="0"/>
              <w:adjustRightInd w:val="0"/>
              <w:ind w:left="313" w:hanging="284"/>
              <w:rPr>
                <w:rFonts w:ascii="Verdana" w:hAnsi="Verdana"/>
                <w:sz w:val="20"/>
                <w:szCs w:val="20"/>
              </w:rPr>
            </w:pPr>
            <w:r w:rsidRPr="00DB272E">
              <w:rPr>
                <w:rFonts w:ascii="Verdana" w:hAnsi="Verdana"/>
                <w:sz w:val="20"/>
                <w:szCs w:val="20"/>
              </w:rPr>
              <w:t xml:space="preserve">Identifying customer expectations: </w:t>
            </w:r>
          </w:p>
          <w:p w:rsidR="00A13C45" w:rsidRPr="00DB272E" w:rsidRDefault="00A13C45" w:rsidP="00A13C45">
            <w:pPr>
              <w:pStyle w:val="ListParagraph"/>
              <w:numPr>
                <w:ilvl w:val="0"/>
                <w:numId w:val="8"/>
              </w:numPr>
              <w:autoSpaceDE w:val="0"/>
              <w:autoSpaceDN w:val="0"/>
              <w:adjustRightInd w:val="0"/>
              <w:rPr>
                <w:rFonts w:ascii="Verdana" w:hAnsi="Verdana"/>
                <w:sz w:val="20"/>
                <w:szCs w:val="20"/>
              </w:rPr>
            </w:pPr>
            <w:r w:rsidRPr="00DB272E">
              <w:rPr>
                <w:rFonts w:ascii="Verdana" w:hAnsi="Verdana"/>
                <w:sz w:val="20"/>
                <w:szCs w:val="20"/>
              </w:rPr>
              <w:t xml:space="preserve">good-value products </w:t>
            </w:r>
          </w:p>
          <w:p w:rsidR="00A13C45" w:rsidRPr="00DB272E" w:rsidRDefault="00A13C45" w:rsidP="00A13C45">
            <w:pPr>
              <w:pStyle w:val="ListParagraph"/>
              <w:numPr>
                <w:ilvl w:val="0"/>
                <w:numId w:val="8"/>
              </w:numPr>
              <w:autoSpaceDE w:val="0"/>
              <w:autoSpaceDN w:val="0"/>
              <w:adjustRightInd w:val="0"/>
              <w:rPr>
                <w:rFonts w:ascii="Verdana" w:hAnsi="Verdana"/>
                <w:sz w:val="20"/>
                <w:szCs w:val="20"/>
              </w:rPr>
            </w:pPr>
            <w:r w:rsidRPr="00DB272E">
              <w:rPr>
                <w:rFonts w:ascii="Verdana" w:hAnsi="Verdana"/>
                <w:sz w:val="20"/>
                <w:szCs w:val="20"/>
              </w:rPr>
              <w:t xml:space="preserve">rapid response to enquiries </w:t>
            </w:r>
          </w:p>
          <w:p w:rsidR="00A13C45" w:rsidRPr="00DB272E" w:rsidRDefault="00A13C45" w:rsidP="00A13C45">
            <w:pPr>
              <w:pStyle w:val="ListParagraph"/>
              <w:numPr>
                <w:ilvl w:val="0"/>
                <w:numId w:val="8"/>
              </w:numPr>
              <w:autoSpaceDE w:val="0"/>
              <w:autoSpaceDN w:val="0"/>
              <w:adjustRightInd w:val="0"/>
              <w:rPr>
                <w:rFonts w:ascii="Verdana" w:hAnsi="Verdana"/>
                <w:sz w:val="20"/>
                <w:szCs w:val="20"/>
              </w:rPr>
            </w:pPr>
            <w:r w:rsidRPr="00DB272E">
              <w:rPr>
                <w:rFonts w:ascii="Verdana" w:hAnsi="Verdana"/>
                <w:sz w:val="20"/>
                <w:szCs w:val="20"/>
              </w:rPr>
              <w:t>clear and honest information.</w:t>
            </w:r>
          </w:p>
          <w:p w:rsidR="00A13C45" w:rsidRPr="00DB272E" w:rsidRDefault="00A13C45" w:rsidP="00A13C45">
            <w:pPr>
              <w:pStyle w:val="ListParagraph"/>
              <w:numPr>
                <w:ilvl w:val="0"/>
                <w:numId w:val="9"/>
              </w:numPr>
              <w:autoSpaceDE w:val="0"/>
              <w:autoSpaceDN w:val="0"/>
              <w:adjustRightInd w:val="0"/>
              <w:ind w:left="313" w:hanging="284"/>
              <w:rPr>
                <w:rFonts w:ascii="Verdana" w:hAnsi="Verdana"/>
                <w:sz w:val="20"/>
                <w:szCs w:val="20"/>
              </w:rPr>
            </w:pPr>
            <w:r w:rsidRPr="00DB272E">
              <w:rPr>
                <w:rFonts w:ascii="Verdana" w:hAnsi="Verdana"/>
                <w:sz w:val="20"/>
                <w:szCs w:val="20"/>
              </w:rPr>
              <w:t>After-sales service.</w:t>
            </w:r>
          </w:p>
          <w:p w:rsidR="00A13C45" w:rsidRPr="00DB272E" w:rsidRDefault="00A13C45" w:rsidP="00A13C45">
            <w:pPr>
              <w:pStyle w:val="ListParagraph"/>
              <w:numPr>
                <w:ilvl w:val="0"/>
                <w:numId w:val="9"/>
              </w:numPr>
              <w:autoSpaceDE w:val="0"/>
              <w:autoSpaceDN w:val="0"/>
              <w:adjustRightInd w:val="0"/>
              <w:ind w:left="313" w:hanging="284"/>
              <w:rPr>
                <w:rFonts w:ascii="Verdana" w:hAnsi="Verdana"/>
                <w:sz w:val="20"/>
                <w:szCs w:val="20"/>
              </w:rPr>
            </w:pPr>
            <w:r w:rsidRPr="00DB272E">
              <w:rPr>
                <w:rFonts w:ascii="Verdana" w:hAnsi="Verdana"/>
                <w:sz w:val="20"/>
                <w:szCs w:val="20"/>
              </w:rPr>
              <w:t>The ways in which different products can be linked to different kinds of customers according to age, gender, income, lifestyle and location.</w:t>
            </w:r>
          </w:p>
        </w:tc>
        <w:tc>
          <w:tcPr>
            <w:tcW w:w="6974" w:type="dxa"/>
            <w:shd w:val="clear" w:color="auto" w:fill="FFC000"/>
          </w:tcPr>
          <w:p w:rsidR="00A13C45" w:rsidRDefault="00A13C45" w:rsidP="00A13C45">
            <w:pPr>
              <w:widowControl w:val="0"/>
              <w:autoSpaceDE w:val="0"/>
              <w:autoSpaceDN w:val="0"/>
              <w:adjustRightInd w:val="0"/>
              <w:spacing w:before="40" w:after="40"/>
              <w:ind w:left="142"/>
              <w:rPr>
                <w:rFonts w:ascii="Verdana" w:hAnsi="Verdana"/>
                <w:sz w:val="20"/>
                <w:szCs w:val="20"/>
                <w:lang w:val="en-US" w:eastAsia="en-US"/>
              </w:rPr>
            </w:pPr>
            <w:r>
              <w:rPr>
                <w:rFonts w:ascii="Verdana" w:hAnsi="Verdana"/>
                <w:sz w:val="20"/>
                <w:szCs w:val="20"/>
                <w:lang w:val="en-US" w:eastAsia="en-US"/>
              </w:rPr>
              <w:t>Partially covered in:</w:t>
            </w:r>
          </w:p>
          <w:p w:rsidR="00A13C45" w:rsidRPr="00526F2C" w:rsidRDefault="00A13C45" w:rsidP="00A13C45">
            <w:pPr>
              <w:widowControl w:val="0"/>
              <w:autoSpaceDE w:val="0"/>
              <w:autoSpaceDN w:val="0"/>
              <w:adjustRightInd w:val="0"/>
              <w:spacing w:before="40" w:after="40"/>
              <w:ind w:left="142"/>
              <w:rPr>
                <w:rFonts w:ascii="Verdana" w:hAnsi="Verdana"/>
                <w:sz w:val="20"/>
                <w:szCs w:val="20"/>
                <w:lang w:val="en-US" w:eastAsia="en-US"/>
              </w:rPr>
            </w:pPr>
            <w:r>
              <w:rPr>
                <w:rFonts w:ascii="Verdana" w:hAnsi="Verdana"/>
                <w:sz w:val="20"/>
                <w:szCs w:val="20"/>
                <w:lang w:val="en-US" w:eastAsia="en-US"/>
              </w:rPr>
              <w:t>Unit 4: Topic A7 Different ways of exceeding customer expectations</w:t>
            </w:r>
          </w:p>
        </w:tc>
      </w:tr>
      <w:tr w:rsidR="00A13C45" w:rsidTr="0029311F">
        <w:tc>
          <w:tcPr>
            <w:tcW w:w="6974" w:type="dxa"/>
            <w:shd w:val="clear" w:color="auto" w:fill="FF5050"/>
          </w:tcPr>
          <w:p w:rsidR="00A13C45" w:rsidRPr="00DB272E" w:rsidRDefault="00A13C45" w:rsidP="00A13C45">
            <w:pPr>
              <w:autoSpaceDE w:val="0"/>
              <w:autoSpaceDN w:val="0"/>
              <w:adjustRightInd w:val="0"/>
              <w:rPr>
                <w:rFonts w:ascii="Verdana" w:hAnsi="Verdana"/>
                <w:sz w:val="20"/>
                <w:szCs w:val="20"/>
              </w:rPr>
            </w:pPr>
            <w:r w:rsidRPr="00DB272E">
              <w:rPr>
                <w:rFonts w:ascii="Verdana" w:hAnsi="Verdana"/>
                <w:sz w:val="20"/>
                <w:szCs w:val="20"/>
              </w:rPr>
              <w:lastRenderedPageBreak/>
              <w:t xml:space="preserve">B2 Using market research to understand customers </w:t>
            </w:r>
          </w:p>
          <w:p w:rsidR="00A13C45" w:rsidRPr="00DB272E" w:rsidRDefault="00A13C45" w:rsidP="00A13C45">
            <w:pPr>
              <w:pStyle w:val="ListParagraph"/>
              <w:numPr>
                <w:ilvl w:val="0"/>
                <w:numId w:val="9"/>
              </w:numPr>
              <w:autoSpaceDE w:val="0"/>
              <w:autoSpaceDN w:val="0"/>
              <w:adjustRightInd w:val="0"/>
              <w:ind w:left="454" w:hanging="454"/>
              <w:rPr>
                <w:rFonts w:ascii="Verdana" w:hAnsi="Verdana"/>
                <w:sz w:val="20"/>
                <w:szCs w:val="20"/>
              </w:rPr>
            </w:pPr>
            <w:r w:rsidRPr="00DB272E">
              <w:rPr>
                <w:rFonts w:ascii="Verdana" w:hAnsi="Verdana"/>
                <w:sz w:val="20"/>
                <w:szCs w:val="20"/>
              </w:rPr>
              <w:t xml:space="preserve">Qualitative research – based on individual customer responses, open ended questions. </w:t>
            </w:r>
          </w:p>
          <w:p w:rsidR="00A13C45" w:rsidRPr="00DB272E" w:rsidRDefault="00A13C45" w:rsidP="00A13C45">
            <w:pPr>
              <w:pStyle w:val="ListParagraph"/>
              <w:numPr>
                <w:ilvl w:val="0"/>
                <w:numId w:val="9"/>
              </w:numPr>
              <w:autoSpaceDE w:val="0"/>
              <w:autoSpaceDN w:val="0"/>
              <w:adjustRightInd w:val="0"/>
              <w:ind w:left="454" w:hanging="454"/>
              <w:rPr>
                <w:rFonts w:ascii="Verdana" w:hAnsi="Verdana"/>
                <w:sz w:val="20"/>
                <w:szCs w:val="20"/>
              </w:rPr>
            </w:pPr>
            <w:r w:rsidRPr="00DB272E">
              <w:rPr>
                <w:rFonts w:ascii="Verdana" w:hAnsi="Verdana"/>
                <w:sz w:val="20"/>
                <w:szCs w:val="20"/>
              </w:rPr>
              <w:t xml:space="preserve">Quantitative research – based on numerical and statistical data. </w:t>
            </w:r>
          </w:p>
          <w:p w:rsidR="00A13C45" w:rsidRPr="00DB272E" w:rsidRDefault="00A13C45" w:rsidP="00A13C45">
            <w:pPr>
              <w:pStyle w:val="ListParagraph"/>
              <w:numPr>
                <w:ilvl w:val="0"/>
                <w:numId w:val="9"/>
              </w:numPr>
              <w:autoSpaceDE w:val="0"/>
              <w:autoSpaceDN w:val="0"/>
              <w:adjustRightInd w:val="0"/>
              <w:ind w:left="454" w:hanging="454"/>
              <w:rPr>
                <w:rFonts w:ascii="Verdana" w:hAnsi="Verdana"/>
                <w:sz w:val="20"/>
                <w:szCs w:val="20"/>
              </w:rPr>
            </w:pPr>
            <w:r w:rsidRPr="00DB272E">
              <w:rPr>
                <w:rFonts w:ascii="Verdana" w:hAnsi="Verdana"/>
                <w:sz w:val="20"/>
                <w:szCs w:val="20"/>
              </w:rPr>
              <w:t xml:space="preserve">Primary research – research carried out directly with potential customers. </w:t>
            </w:r>
          </w:p>
          <w:p w:rsidR="00A13C45" w:rsidRPr="00DB272E" w:rsidRDefault="00A13C45" w:rsidP="00A13C45">
            <w:pPr>
              <w:pStyle w:val="ListParagraph"/>
              <w:numPr>
                <w:ilvl w:val="0"/>
                <w:numId w:val="9"/>
              </w:numPr>
              <w:autoSpaceDE w:val="0"/>
              <w:autoSpaceDN w:val="0"/>
              <w:adjustRightInd w:val="0"/>
              <w:ind w:left="454" w:hanging="454"/>
              <w:rPr>
                <w:rFonts w:ascii="Verdana" w:hAnsi="Verdana"/>
                <w:sz w:val="20"/>
                <w:szCs w:val="20"/>
              </w:rPr>
            </w:pPr>
            <w:r w:rsidRPr="00DB272E">
              <w:rPr>
                <w:rFonts w:ascii="Verdana" w:hAnsi="Verdana"/>
                <w:sz w:val="20"/>
                <w:szCs w:val="20"/>
              </w:rPr>
              <w:t xml:space="preserve">Types of primary research e.g.: </w:t>
            </w:r>
          </w:p>
          <w:p w:rsidR="00A13C45" w:rsidRPr="00DB272E" w:rsidRDefault="00A13C45" w:rsidP="00A13C45">
            <w:pPr>
              <w:pStyle w:val="ListParagraph"/>
              <w:numPr>
                <w:ilvl w:val="0"/>
                <w:numId w:val="10"/>
              </w:numPr>
              <w:autoSpaceDE w:val="0"/>
              <w:autoSpaceDN w:val="0"/>
              <w:adjustRightInd w:val="0"/>
              <w:ind w:left="880"/>
              <w:rPr>
                <w:rFonts w:ascii="Verdana" w:hAnsi="Verdana"/>
                <w:sz w:val="20"/>
                <w:szCs w:val="20"/>
              </w:rPr>
            </w:pPr>
            <w:r w:rsidRPr="00DB272E">
              <w:rPr>
                <w:rFonts w:ascii="Verdana" w:hAnsi="Verdana"/>
                <w:sz w:val="20"/>
                <w:szCs w:val="20"/>
              </w:rPr>
              <w:t xml:space="preserve">questionnaires - using a set of qualitative and quantitative questions e.g. face-to-face, telephone, post, on a website/social media site </w:t>
            </w:r>
          </w:p>
          <w:p w:rsidR="00A13C45" w:rsidRPr="00DB272E" w:rsidRDefault="00A13C45" w:rsidP="00A13C45">
            <w:pPr>
              <w:pStyle w:val="ListParagraph"/>
              <w:numPr>
                <w:ilvl w:val="0"/>
                <w:numId w:val="10"/>
              </w:numPr>
              <w:autoSpaceDE w:val="0"/>
              <w:autoSpaceDN w:val="0"/>
              <w:adjustRightInd w:val="0"/>
              <w:ind w:left="880"/>
              <w:rPr>
                <w:rFonts w:ascii="Verdana" w:hAnsi="Verdana"/>
                <w:sz w:val="20"/>
                <w:szCs w:val="20"/>
              </w:rPr>
            </w:pPr>
            <w:r w:rsidRPr="00DB272E">
              <w:rPr>
                <w:rFonts w:ascii="Verdana" w:hAnsi="Verdana"/>
                <w:sz w:val="20"/>
                <w:szCs w:val="20"/>
              </w:rPr>
              <w:t xml:space="preserve">visits or observation - looking at and recording how people behave in situations in a structured way </w:t>
            </w:r>
          </w:p>
          <w:p w:rsidR="00A13C45" w:rsidRPr="00DB272E" w:rsidRDefault="00A13C45" w:rsidP="00A13C45">
            <w:pPr>
              <w:pStyle w:val="ListParagraph"/>
              <w:numPr>
                <w:ilvl w:val="0"/>
                <w:numId w:val="10"/>
              </w:numPr>
              <w:autoSpaceDE w:val="0"/>
              <w:autoSpaceDN w:val="0"/>
              <w:adjustRightInd w:val="0"/>
              <w:ind w:left="880"/>
              <w:rPr>
                <w:rFonts w:ascii="Verdana" w:hAnsi="Verdana"/>
                <w:sz w:val="20"/>
                <w:szCs w:val="20"/>
              </w:rPr>
            </w:pPr>
            <w:r w:rsidRPr="00DB272E">
              <w:rPr>
                <w:rFonts w:ascii="Verdana" w:hAnsi="Verdana"/>
                <w:sz w:val="20"/>
                <w:szCs w:val="20"/>
              </w:rPr>
              <w:t xml:space="preserve">interviews or focus groups - talking to people to find out their views and experiences </w:t>
            </w:r>
          </w:p>
          <w:p w:rsidR="00A13C45" w:rsidRPr="00DB272E" w:rsidRDefault="00A13C45" w:rsidP="00A13C45">
            <w:pPr>
              <w:pStyle w:val="ListParagraph"/>
              <w:numPr>
                <w:ilvl w:val="0"/>
                <w:numId w:val="10"/>
              </w:numPr>
              <w:autoSpaceDE w:val="0"/>
              <w:autoSpaceDN w:val="0"/>
              <w:adjustRightInd w:val="0"/>
              <w:ind w:left="880"/>
              <w:rPr>
                <w:rFonts w:ascii="Verdana" w:hAnsi="Verdana"/>
                <w:sz w:val="20"/>
                <w:szCs w:val="20"/>
              </w:rPr>
            </w:pPr>
            <w:r w:rsidRPr="00DB272E">
              <w:rPr>
                <w:rFonts w:ascii="Verdana" w:hAnsi="Verdana"/>
                <w:sz w:val="20"/>
                <w:szCs w:val="20"/>
              </w:rPr>
              <w:t xml:space="preserve">surveys - a quantitative method that involves asking people to fill in a paper or online questionnaires. </w:t>
            </w:r>
          </w:p>
          <w:p w:rsidR="00A13C45" w:rsidRPr="00DB272E" w:rsidRDefault="00A13C45" w:rsidP="00A13C45">
            <w:pPr>
              <w:pStyle w:val="ListParagraph"/>
              <w:numPr>
                <w:ilvl w:val="0"/>
                <w:numId w:val="9"/>
              </w:numPr>
              <w:autoSpaceDE w:val="0"/>
              <w:autoSpaceDN w:val="0"/>
              <w:adjustRightInd w:val="0"/>
              <w:ind w:left="454" w:hanging="454"/>
              <w:rPr>
                <w:rFonts w:ascii="Verdana" w:hAnsi="Verdana"/>
                <w:sz w:val="20"/>
                <w:szCs w:val="20"/>
              </w:rPr>
            </w:pPr>
            <w:r w:rsidRPr="00DB272E">
              <w:rPr>
                <w:rFonts w:ascii="Verdana" w:hAnsi="Verdana"/>
                <w:sz w:val="20"/>
                <w:szCs w:val="20"/>
              </w:rPr>
              <w:t xml:space="preserve">Secondary research – using existing research from third parties. </w:t>
            </w:r>
          </w:p>
          <w:p w:rsidR="00A13C45" w:rsidRPr="00DB272E" w:rsidRDefault="00A13C45" w:rsidP="00A13C45">
            <w:pPr>
              <w:pStyle w:val="ListParagraph"/>
              <w:numPr>
                <w:ilvl w:val="0"/>
                <w:numId w:val="9"/>
              </w:numPr>
              <w:autoSpaceDE w:val="0"/>
              <w:autoSpaceDN w:val="0"/>
              <w:adjustRightInd w:val="0"/>
              <w:ind w:left="454" w:hanging="454"/>
              <w:rPr>
                <w:rFonts w:ascii="Verdana" w:hAnsi="Verdana"/>
                <w:sz w:val="20"/>
                <w:szCs w:val="20"/>
              </w:rPr>
            </w:pPr>
            <w:r w:rsidRPr="00DB272E">
              <w:rPr>
                <w:rFonts w:ascii="Verdana" w:hAnsi="Verdana"/>
                <w:sz w:val="20"/>
                <w:szCs w:val="20"/>
              </w:rPr>
              <w:t xml:space="preserve">Sources of secondary research e.g.: </w:t>
            </w:r>
          </w:p>
          <w:p w:rsidR="00A13C45" w:rsidRPr="00DB272E" w:rsidRDefault="00A13C45" w:rsidP="00A13C45">
            <w:pPr>
              <w:pStyle w:val="ListParagraph"/>
              <w:numPr>
                <w:ilvl w:val="0"/>
                <w:numId w:val="11"/>
              </w:numPr>
              <w:autoSpaceDE w:val="0"/>
              <w:autoSpaceDN w:val="0"/>
              <w:adjustRightInd w:val="0"/>
              <w:ind w:left="880"/>
              <w:rPr>
                <w:rFonts w:ascii="Verdana" w:hAnsi="Verdana"/>
                <w:sz w:val="20"/>
                <w:szCs w:val="20"/>
              </w:rPr>
            </w:pPr>
            <w:r w:rsidRPr="00DB272E">
              <w:rPr>
                <w:rFonts w:ascii="Verdana" w:hAnsi="Verdana"/>
                <w:sz w:val="20"/>
                <w:szCs w:val="20"/>
              </w:rPr>
              <w:t xml:space="preserve">online research, internet searches, websites </w:t>
            </w:r>
          </w:p>
          <w:p w:rsidR="00A13C45" w:rsidRPr="00DB272E" w:rsidRDefault="00A13C45" w:rsidP="00A13C45">
            <w:pPr>
              <w:pStyle w:val="ListParagraph"/>
              <w:numPr>
                <w:ilvl w:val="0"/>
                <w:numId w:val="11"/>
              </w:numPr>
              <w:autoSpaceDE w:val="0"/>
              <w:autoSpaceDN w:val="0"/>
              <w:adjustRightInd w:val="0"/>
              <w:ind w:left="880"/>
              <w:rPr>
                <w:rFonts w:ascii="Verdana" w:hAnsi="Verdana"/>
                <w:sz w:val="20"/>
                <w:szCs w:val="20"/>
              </w:rPr>
            </w:pPr>
            <w:r w:rsidRPr="00DB272E">
              <w:rPr>
                <w:rFonts w:ascii="Verdana" w:hAnsi="Verdana"/>
                <w:sz w:val="20"/>
                <w:szCs w:val="20"/>
              </w:rPr>
              <w:t xml:space="preserve">company materials </w:t>
            </w:r>
          </w:p>
          <w:p w:rsidR="00A13C45" w:rsidRPr="00DB272E" w:rsidRDefault="00A13C45" w:rsidP="00A13C45">
            <w:pPr>
              <w:pStyle w:val="ListParagraph"/>
              <w:numPr>
                <w:ilvl w:val="0"/>
                <w:numId w:val="11"/>
              </w:numPr>
              <w:autoSpaceDE w:val="0"/>
              <w:autoSpaceDN w:val="0"/>
              <w:adjustRightInd w:val="0"/>
              <w:ind w:left="880"/>
              <w:rPr>
                <w:rFonts w:ascii="Verdana" w:hAnsi="Verdana"/>
                <w:sz w:val="20"/>
                <w:szCs w:val="20"/>
              </w:rPr>
            </w:pPr>
            <w:r w:rsidRPr="00DB272E">
              <w:rPr>
                <w:rFonts w:ascii="Verdana" w:hAnsi="Verdana"/>
                <w:sz w:val="20"/>
                <w:szCs w:val="20"/>
              </w:rPr>
              <w:t xml:space="preserve">market reports </w:t>
            </w:r>
          </w:p>
          <w:p w:rsidR="00A13C45" w:rsidRPr="00DB272E" w:rsidRDefault="00A13C45" w:rsidP="00A13C45">
            <w:pPr>
              <w:pStyle w:val="ListParagraph"/>
              <w:numPr>
                <w:ilvl w:val="0"/>
                <w:numId w:val="11"/>
              </w:numPr>
              <w:autoSpaceDE w:val="0"/>
              <w:autoSpaceDN w:val="0"/>
              <w:adjustRightInd w:val="0"/>
              <w:ind w:left="880"/>
              <w:rPr>
                <w:rFonts w:ascii="Verdana" w:hAnsi="Verdana"/>
                <w:sz w:val="20"/>
                <w:szCs w:val="20"/>
              </w:rPr>
            </w:pPr>
            <w:r w:rsidRPr="00DB272E">
              <w:rPr>
                <w:rFonts w:ascii="Verdana" w:hAnsi="Verdana"/>
                <w:sz w:val="20"/>
                <w:szCs w:val="20"/>
              </w:rPr>
              <w:t>government reports.</w:t>
            </w:r>
          </w:p>
        </w:tc>
        <w:tc>
          <w:tcPr>
            <w:tcW w:w="6974" w:type="dxa"/>
            <w:shd w:val="clear" w:color="auto" w:fill="FF5050"/>
          </w:tcPr>
          <w:p w:rsidR="00A13C45" w:rsidRPr="00526F2C" w:rsidRDefault="00A13C45" w:rsidP="00A13C45">
            <w:pPr>
              <w:widowControl w:val="0"/>
              <w:autoSpaceDE w:val="0"/>
              <w:autoSpaceDN w:val="0"/>
              <w:adjustRightInd w:val="0"/>
              <w:spacing w:before="40" w:after="40"/>
              <w:ind w:left="142"/>
              <w:rPr>
                <w:rFonts w:ascii="Verdana" w:hAnsi="Verdana"/>
                <w:sz w:val="20"/>
                <w:szCs w:val="20"/>
                <w:lang w:val="en-US" w:eastAsia="en-US"/>
              </w:rPr>
            </w:pPr>
            <w:r>
              <w:rPr>
                <w:rFonts w:ascii="Verdana" w:hAnsi="Verdana"/>
                <w:sz w:val="20"/>
                <w:szCs w:val="20"/>
                <w:lang w:val="en-US" w:eastAsia="en-US"/>
              </w:rPr>
              <w:t>No match</w:t>
            </w:r>
          </w:p>
        </w:tc>
      </w:tr>
      <w:tr w:rsidR="00A13C45" w:rsidTr="0029311F">
        <w:tc>
          <w:tcPr>
            <w:tcW w:w="6974" w:type="dxa"/>
            <w:shd w:val="clear" w:color="auto" w:fill="FF5050"/>
          </w:tcPr>
          <w:p w:rsidR="00A13C45" w:rsidRPr="00DB272E" w:rsidRDefault="00A13C45" w:rsidP="00A13C45">
            <w:pPr>
              <w:autoSpaceDE w:val="0"/>
              <w:autoSpaceDN w:val="0"/>
              <w:adjustRightInd w:val="0"/>
              <w:rPr>
                <w:rFonts w:ascii="Verdana" w:hAnsi="Verdana"/>
                <w:sz w:val="20"/>
                <w:szCs w:val="20"/>
              </w:rPr>
            </w:pPr>
            <w:r w:rsidRPr="00DB272E">
              <w:rPr>
                <w:rFonts w:ascii="Verdana" w:hAnsi="Verdana"/>
                <w:sz w:val="20"/>
                <w:szCs w:val="20"/>
              </w:rPr>
              <w:t>B3</w:t>
            </w:r>
            <w:r w:rsidRPr="00DB272E">
              <w:rPr>
                <w:rFonts w:ascii="Verdana" w:hAnsi="Verdana"/>
                <w:sz w:val="20"/>
                <w:szCs w:val="20"/>
              </w:rPr>
              <w:tab/>
              <w:t xml:space="preserve">Understanding competitors </w:t>
            </w:r>
          </w:p>
          <w:p w:rsidR="00A13C45" w:rsidRPr="00DB272E" w:rsidRDefault="00A13C45" w:rsidP="00A13C45">
            <w:pPr>
              <w:pStyle w:val="ListParagraph"/>
              <w:numPr>
                <w:ilvl w:val="0"/>
                <w:numId w:val="12"/>
              </w:numPr>
              <w:autoSpaceDE w:val="0"/>
              <w:autoSpaceDN w:val="0"/>
              <w:adjustRightInd w:val="0"/>
              <w:ind w:left="454" w:hanging="425"/>
              <w:rPr>
                <w:rFonts w:ascii="Verdana" w:hAnsi="Verdana"/>
                <w:sz w:val="20"/>
                <w:szCs w:val="20"/>
              </w:rPr>
            </w:pPr>
            <w:r w:rsidRPr="00DB272E">
              <w:rPr>
                <w:rFonts w:ascii="Verdana" w:hAnsi="Verdana"/>
                <w:sz w:val="20"/>
                <w:szCs w:val="20"/>
              </w:rPr>
              <w:t>The main features which make products competitive:</w:t>
            </w:r>
          </w:p>
          <w:p w:rsidR="00A13C45" w:rsidRPr="00DB272E" w:rsidRDefault="00A13C45" w:rsidP="00A13C45">
            <w:pPr>
              <w:pStyle w:val="ListParagraph"/>
              <w:numPr>
                <w:ilvl w:val="0"/>
                <w:numId w:val="13"/>
              </w:numPr>
              <w:autoSpaceDE w:val="0"/>
              <w:autoSpaceDN w:val="0"/>
              <w:adjustRightInd w:val="0"/>
              <w:rPr>
                <w:rFonts w:ascii="Verdana" w:hAnsi="Verdana"/>
                <w:sz w:val="20"/>
                <w:szCs w:val="20"/>
              </w:rPr>
            </w:pPr>
            <w:r w:rsidRPr="00DB272E">
              <w:rPr>
                <w:rFonts w:ascii="Verdana" w:hAnsi="Verdana"/>
                <w:sz w:val="20"/>
                <w:szCs w:val="20"/>
              </w:rPr>
              <w:t xml:space="preserve">price </w:t>
            </w:r>
          </w:p>
          <w:p w:rsidR="00A13C45" w:rsidRPr="00DB272E" w:rsidRDefault="00A13C45" w:rsidP="00A13C45">
            <w:pPr>
              <w:pStyle w:val="ListParagraph"/>
              <w:numPr>
                <w:ilvl w:val="0"/>
                <w:numId w:val="13"/>
              </w:numPr>
              <w:autoSpaceDE w:val="0"/>
              <w:autoSpaceDN w:val="0"/>
              <w:adjustRightInd w:val="0"/>
              <w:rPr>
                <w:rFonts w:ascii="Verdana" w:hAnsi="Verdana"/>
                <w:sz w:val="20"/>
                <w:szCs w:val="20"/>
              </w:rPr>
            </w:pPr>
            <w:r w:rsidRPr="00DB272E">
              <w:rPr>
                <w:rFonts w:ascii="Verdana" w:hAnsi="Verdana"/>
                <w:sz w:val="20"/>
                <w:szCs w:val="20"/>
              </w:rPr>
              <w:t xml:space="preserve">quality </w:t>
            </w:r>
          </w:p>
          <w:p w:rsidR="00A13C45" w:rsidRPr="00DB272E" w:rsidRDefault="00A13C45" w:rsidP="00A13C45">
            <w:pPr>
              <w:pStyle w:val="ListParagraph"/>
              <w:numPr>
                <w:ilvl w:val="0"/>
                <w:numId w:val="13"/>
              </w:numPr>
              <w:autoSpaceDE w:val="0"/>
              <w:autoSpaceDN w:val="0"/>
              <w:adjustRightInd w:val="0"/>
              <w:rPr>
                <w:rFonts w:ascii="Verdana" w:hAnsi="Verdana"/>
                <w:sz w:val="20"/>
                <w:szCs w:val="20"/>
              </w:rPr>
            </w:pPr>
            <w:r w:rsidRPr="00DB272E">
              <w:rPr>
                <w:rFonts w:ascii="Verdana" w:hAnsi="Verdana"/>
                <w:sz w:val="20"/>
                <w:szCs w:val="20"/>
              </w:rPr>
              <w:t xml:space="preserve">availability </w:t>
            </w:r>
          </w:p>
          <w:p w:rsidR="00A13C45" w:rsidRPr="00DB272E" w:rsidRDefault="00A13C45" w:rsidP="00A13C45">
            <w:pPr>
              <w:pStyle w:val="ListParagraph"/>
              <w:numPr>
                <w:ilvl w:val="0"/>
                <w:numId w:val="14"/>
              </w:numPr>
              <w:autoSpaceDE w:val="0"/>
              <w:autoSpaceDN w:val="0"/>
              <w:adjustRightInd w:val="0"/>
              <w:ind w:left="880"/>
              <w:rPr>
                <w:rFonts w:ascii="Verdana" w:hAnsi="Verdana"/>
                <w:sz w:val="20"/>
                <w:szCs w:val="20"/>
              </w:rPr>
            </w:pPr>
            <w:r w:rsidRPr="00DB272E">
              <w:rPr>
                <w:rFonts w:ascii="Verdana" w:hAnsi="Verdana"/>
                <w:sz w:val="20"/>
                <w:szCs w:val="20"/>
              </w:rPr>
              <w:t xml:space="preserve">unique features and selling points (USP). </w:t>
            </w:r>
          </w:p>
          <w:p w:rsidR="00A13C45" w:rsidRPr="00DB272E" w:rsidRDefault="00A13C45" w:rsidP="00A13C45">
            <w:pPr>
              <w:pStyle w:val="ListParagraph"/>
              <w:numPr>
                <w:ilvl w:val="0"/>
                <w:numId w:val="12"/>
              </w:numPr>
              <w:autoSpaceDE w:val="0"/>
              <w:autoSpaceDN w:val="0"/>
              <w:adjustRightInd w:val="0"/>
              <w:ind w:left="454" w:hanging="425"/>
              <w:rPr>
                <w:rFonts w:ascii="Verdana" w:hAnsi="Verdana"/>
                <w:sz w:val="20"/>
                <w:szCs w:val="20"/>
              </w:rPr>
            </w:pPr>
            <w:r w:rsidRPr="00DB272E">
              <w:rPr>
                <w:rFonts w:ascii="Verdana" w:hAnsi="Verdana"/>
                <w:sz w:val="20"/>
                <w:szCs w:val="20"/>
              </w:rPr>
              <w:t>Identifying competitors.</w:t>
            </w:r>
          </w:p>
          <w:p w:rsidR="00A13C45" w:rsidRPr="00DB272E" w:rsidRDefault="00A13C45" w:rsidP="00A13C45">
            <w:pPr>
              <w:pStyle w:val="ListParagraph"/>
              <w:numPr>
                <w:ilvl w:val="0"/>
                <w:numId w:val="12"/>
              </w:numPr>
              <w:autoSpaceDE w:val="0"/>
              <w:autoSpaceDN w:val="0"/>
              <w:adjustRightInd w:val="0"/>
              <w:ind w:left="454" w:hanging="425"/>
              <w:rPr>
                <w:rFonts w:ascii="Verdana" w:hAnsi="Verdana"/>
                <w:sz w:val="20"/>
                <w:szCs w:val="20"/>
              </w:rPr>
            </w:pPr>
            <w:r w:rsidRPr="00DB272E">
              <w:rPr>
                <w:rFonts w:ascii="Verdana" w:hAnsi="Verdana"/>
                <w:sz w:val="20"/>
                <w:szCs w:val="20"/>
              </w:rPr>
              <w:t>How products stand out from similar products in the market.</w:t>
            </w:r>
          </w:p>
        </w:tc>
        <w:tc>
          <w:tcPr>
            <w:tcW w:w="6974" w:type="dxa"/>
            <w:shd w:val="clear" w:color="auto" w:fill="FF5050"/>
          </w:tcPr>
          <w:p w:rsidR="00A13C45" w:rsidRPr="00526F2C" w:rsidRDefault="00A13C45" w:rsidP="00A13C45">
            <w:pPr>
              <w:widowControl w:val="0"/>
              <w:autoSpaceDE w:val="0"/>
              <w:autoSpaceDN w:val="0"/>
              <w:adjustRightInd w:val="0"/>
              <w:spacing w:before="40" w:after="40"/>
              <w:ind w:left="142"/>
              <w:rPr>
                <w:rFonts w:ascii="Verdana" w:hAnsi="Verdana"/>
                <w:sz w:val="20"/>
                <w:szCs w:val="20"/>
                <w:lang w:val="en-US" w:eastAsia="en-US"/>
              </w:rPr>
            </w:pPr>
            <w:r>
              <w:rPr>
                <w:rFonts w:ascii="Verdana" w:hAnsi="Verdana"/>
                <w:sz w:val="20"/>
                <w:szCs w:val="20"/>
                <w:lang w:val="en-US" w:eastAsia="en-US"/>
              </w:rPr>
              <w:t>No match</w:t>
            </w:r>
          </w:p>
        </w:tc>
      </w:tr>
    </w:tbl>
    <w:p w:rsidR="00A13C45" w:rsidRDefault="00A13C45"/>
    <w:p w:rsidR="00D72724" w:rsidRDefault="00D72724"/>
    <w:p w:rsidR="00D72724" w:rsidRDefault="00D72724"/>
    <w:tbl>
      <w:tblPr>
        <w:tblStyle w:val="TableGrid"/>
        <w:tblW w:w="0" w:type="auto"/>
        <w:tblLook w:val="04A0" w:firstRow="1" w:lastRow="0" w:firstColumn="1" w:lastColumn="0" w:noHBand="0" w:noVBand="1"/>
      </w:tblPr>
      <w:tblGrid>
        <w:gridCol w:w="6974"/>
        <w:gridCol w:w="6974"/>
      </w:tblGrid>
      <w:tr w:rsidR="00A13C45" w:rsidTr="00066396">
        <w:tc>
          <w:tcPr>
            <w:tcW w:w="6974" w:type="dxa"/>
            <w:shd w:val="clear" w:color="auto" w:fill="89D8FF"/>
          </w:tcPr>
          <w:p w:rsidR="00A13C45" w:rsidRPr="00526F2C" w:rsidRDefault="00A13C45" w:rsidP="00A13C45">
            <w:pPr>
              <w:autoSpaceDE w:val="0"/>
              <w:autoSpaceDN w:val="0"/>
              <w:adjustRightInd w:val="0"/>
              <w:rPr>
                <w:rFonts w:ascii="Verdana" w:hAnsi="Verdana"/>
                <w:sz w:val="20"/>
                <w:szCs w:val="20"/>
              </w:rPr>
            </w:pPr>
            <w:r w:rsidRPr="00526F2C">
              <w:rPr>
                <w:rFonts w:ascii="Verdana" w:hAnsi="Verdana"/>
                <w:b/>
                <w:sz w:val="22"/>
                <w:szCs w:val="22"/>
              </w:rPr>
              <w:lastRenderedPageBreak/>
              <w:t xml:space="preserve">Component 1: Learning Aim </w:t>
            </w:r>
            <w:r>
              <w:rPr>
                <w:rFonts w:ascii="Verdana" w:hAnsi="Verdana"/>
                <w:b/>
                <w:sz w:val="22"/>
                <w:szCs w:val="22"/>
              </w:rPr>
              <w:t>C</w:t>
            </w:r>
            <w:r w:rsidRPr="00526F2C">
              <w:rPr>
                <w:rFonts w:ascii="Verdana" w:hAnsi="Verdana"/>
                <w:b/>
                <w:sz w:val="22"/>
                <w:szCs w:val="22"/>
              </w:rPr>
              <w:t xml:space="preserve"> </w:t>
            </w:r>
            <w:r w:rsidRPr="00DB272E">
              <w:rPr>
                <w:rFonts w:ascii="Verdana" w:hAnsi="Verdana"/>
                <w:b/>
                <w:sz w:val="22"/>
                <w:szCs w:val="22"/>
              </w:rPr>
              <w:t>– Investigate the factors that contribute to the success of an enterprise</w:t>
            </w:r>
          </w:p>
        </w:tc>
        <w:tc>
          <w:tcPr>
            <w:tcW w:w="6974" w:type="dxa"/>
            <w:shd w:val="clear" w:color="auto" w:fill="89D8FF"/>
          </w:tcPr>
          <w:p w:rsidR="00A13C45" w:rsidRPr="00526F2C" w:rsidRDefault="00A13C45" w:rsidP="00A13C45">
            <w:pPr>
              <w:widowControl w:val="0"/>
              <w:autoSpaceDE w:val="0"/>
              <w:autoSpaceDN w:val="0"/>
              <w:adjustRightInd w:val="0"/>
              <w:spacing w:before="40" w:after="40"/>
              <w:ind w:left="142"/>
              <w:rPr>
                <w:rFonts w:ascii="Verdana" w:hAnsi="Verdana"/>
                <w:sz w:val="20"/>
                <w:szCs w:val="20"/>
                <w:lang w:val="en-US" w:eastAsia="en-US"/>
              </w:rPr>
            </w:pPr>
          </w:p>
        </w:tc>
      </w:tr>
      <w:tr w:rsidR="00A13C45" w:rsidTr="00066396">
        <w:tc>
          <w:tcPr>
            <w:tcW w:w="6974" w:type="dxa"/>
            <w:shd w:val="clear" w:color="auto" w:fill="FFC000"/>
          </w:tcPr>
          <w:p w:rsidR="00A13C45" w:rsidRPr="00DB272E" w:rsidRDefault="00A13C45" w:rsidP="00A13C45">
            <w:pPr>
              <w:autoSpaceDE w:val="0"/>
              <w:autoSpaceDN w:val="0"/>
              <w:adjustRightInd w:val="0"/>
              <w:rPr>
                <w:rFonts w:ascii="Verdana" w:hAnsi="Verdana"/>
                <w:sz w:val="20"/>
                <w:szCs w:val="20"/>
              </w:rPr>
            </w:pPr>
            <w:r w:rsidRPr="00DB272E">
              <w:rPr>
                <w:rFonts w:ascii="Verdana" w:hAnsi="Verdana"/>
                <w:sz w:val="20"/>
                <w:szCs w:val="20"/>
              </w:rPr>
              <w:t>C1</w:t>
            </w:r>
            <w:r w:rsidRPr="00DB272E">
              <w:rPr>
                <w:rFonts w:ascii="Verdana" w:hAnsi="Verdana"/>
                <w:sz w:val="20"/>
                <w:szCs w:val="20"/>
              </w:rPr>
              <w:tab/>
              <w:t xml:space="preserve">Internal factors </w:t>
            </w:r>
          </w:p>
          <w:p w:rsidR="00A13C45" w:rsidRPr="000D4A53" w:rsidRDefault="00A13C45" w:rsidP="00A13C45">
            <w:pPr>
              <w:pStyle w:val="ListParagraph"/>
              <w:numPr>
                <w:ilvl w:val="0"/>
                <w:numId w:val="16"/>
              </w:numPr>
              <w:autoSpaceDE w:val="0"/>
              <w:autoSpaceDN w:val="0"/>
              <w:adjustRightInd w:val="0"/>
              <w:ind w:left="454" w:hanging="425"/>
              <w:rPr>
                <w:rFonts w:ascii="Verdana" w:hAnsi="Verdana"/>
                <w:sz w:val="20"/>
                <w:szCs w:val="20"/>
              </w:rPr>
            </w:pPr>
            <w:r w:rsidRPr="000D4A53">
              <w:rPr>
                <w:rFonts w:ascii="Verdana" w:hAnsi="Verdana"/>
                <w:sz w:val="20"/>
                <w:szCs w:val="20"/>
              </w:rPr>
              <w:t xml:space="preserve">Factors within the control of the enterprise that can impact positively or negatively on costs, to include: </w:t>
            </w:r>
          </w:p>
          <w:p w:rsidR="00A13C45" w:rsidRPr="00DB272E" w:rsidRDefault="00A13C45" w:rsidP="00A13C45">
            <w:pPr>
              <w:pStyle w:val="ListParagraph"/>
              <w:numPr>
                <w:ilvl w:val="0"/>
                <w:numId w:val="15"/>
              </w:numPr>
              <w:autoSpaceDE w:val="0"/>
              <w:autoSpaceDN w:val="0"/>
              <w:adjustRightInd w:val="0"/>
              <w:rPr>
                <w:rFonts w:ascii="Verdana" w:hAnsi="Verdana"/>
                <w:sz w:val="20"/>
                <w:szCs w:val="20"/>
              </w:rPr>
            </w:pPr>
            <w:r w:rsidRPr="00DB272E">
              <w:rPr>
                <w:rFonts w:ascii="Verdana" w:hAnsi="Verdana"/>
                <w:sz w:val="20"/>
                <w:szCs w:val="20"/>
              </w:rPr>
              <w:t xml:space="preserve">understanding the market - who the competition is, what customers want </w:t>
            </w:r>
          </w:p>
          <w:p w:rsidR="00A13C45" w:rsidRPr="00DB272E" w:rsidRDefault="00A13C45" w:rsidP="00A13C45">
            <w:pPr>
              <w:pStyle w:val="ListParagraph"/>
              <w:numPr>
                <w:ilvl w:val="0"/>
                <w:numId w:val="15"/>
              </w:numPr>
              <w:autoSpaceDE w:val="0"/>
              <w:autoSpaceDN w:val="0"/>
              <w:adjustRightInd w:val="0"/>
              <w:rPr>
                <w:rFonts w:ascii="Verdana" w:hAnsi="Verdana"/>
                <w:sz w:val="20"/>
                <w:szCs w:val="20"/>
              </w:rPr>
            </w:pPr>
            <w:r w:rsidRPr="00DB272E">
              <w:rPr>
                <w:rFonts w:ascii="Verdana" w:hAnsi="Verdana"/>
                <w:sz w:val="20"/>
                <w:szCs w:val="20"/>
              </w:rPr>
              <w:t>keeping customers satisfied - the ability to meet customer needs better than its competitors on quality, price, features, customer ser</w:t>
            </w:r>
            <w:r>
              <w:rPr>
                <w:rFonts w:ascii="Verdana" w:hAnsi="Verdana"/>
                <w:sz w:val="20"/>
                <w:szCs w:val="20"/>
              </w:rPr>
              <w:t>vice, availability, convenience</w:t>
            </w:r>
          </w:p>
          <w:p w:rsidR="00A13C45" w:rsidRPr="00DB272E" w:rsidRDefault="00A13C45" w:rsidP="00A13C45">
            <w:pPr>
              <w:pStyle w:val="ListParagraph"/>
              <w:numPr>
                <w:ilvl w:val="0"/>
                <w:numId w:val="15"/>
              </w:numPr>
              <w:autoSpaceDE w:val="0"/>
              <w:autoSpaceDN w:val="0"/>
              <w:adjustRightInd w:val="0"/>
              <w:rPr>
                <w:rFonts w:ascii="Verdana" w:hAnsi="Verdana"/>
                <w:sz w:val="20"/>
                <w:szCs w:val="20"/>
              </w:rPr>
            </w:pPr>
            <w:r w:rsidRPr="00DB272E">
              <w:rPr>
                <w:rFonts w:ascii="Verdana" w:hAnsi="Verdana"/>
                <w:sz w:val="20"/>
                <w:szCs w:val="20"/>
              </w:rPr>
              <w:t>e</w:t>
            </w:r>
            <w:r>
              <w:rPr>
                <w:rFonts w:ascii="Verdana" w:hAnsi="Verdana"/>
                <w:sz w:val="20"/>
                <w:szCs w:val="20"/>
              </w:rPr>
              <w:t>ffective planning and financing</w:t>
            </w:r>
          </w:p>
          <w:p w:rsidR="00A13C45" w:rsidRPr="00DB272E" w:rsidRDefault="00A13C45" w:rsidP="00A13C45">
            <w:pPr>
              <w:pStyle w:val="ListParagraph"/>
              <w:numPr>
                <w:ilvl w:val="0"/>
                <w:numId w:val="15"/>
              </w:numPr>
              <w:autoSpaceDE w:val="0"/>
              <w:autoSpaceDN w:val="0"/>
              <w:adjustRightInd w:val="0"/>
              <w:rPr>
                <w:rFonts w:ascii="Verdana" w:hAnsi="Verdana"/>
                <w:sz w:val="20"/>
                <w:szCs w:val="20"/>
              </w:rPr>
            </w:pPr>
            <w:r w:rsidRPr="00DB272E">
              <w:rPr>
                <w:rFonts w:ascii="Verdana" w:hAnsi="Verdana"/>
                <w:sz w:val="20"/>
                <w:szCs w:val="20"/>
              </w:rPr>
              <w:t xml:space="preserve">marketing and promoting the enterprise </w:t>
            </w:r>
          </w:p>
          <w:p w:rsidR="00A13C45" w:rsidRPr="00DB272E" w:rsidRDefault="00A13C45" w:rsidP="00A13C45">
            <w:pPr>
              <w:pStyle w:val="ListParagraph"/>
              <w:numPr>
                <w:ilvl w:val="0"/>
                <w:numId w:val="15"/>
              </w:numPr>
              <w:autoSpaceDE w:val="0"/>
              <w:autoSpaceDN w:val="0"/>
              <w:adjustRightInd w:val="0"/>
              <w:rPr>
                <w:rFonts w:ascii="Verdana" w:hAnsi="Verdana"/>
                <w:sz w:val="20"/>
                <w:szCs w:val="20"/>
              </w:rPr>
            </w:pPr>
            <w:r>
              <w:rPr>
                <w:rFonts w:ascii="Verdana" w:hAnsi="Verdana"/>
                <w:sz w:val="20"/>
                <w:szCs w:val="20"/>
              </w:rPr>
              <w:t>unfor</w:t>
            </w:r>
            <w:r w:rsidRPr="00DB272E">
              <w:rPr>
                <w:rFonts w:ascii="Verdana" w:hAnsi="Verdana"/>
                <w:sz w:val="20"/>
                <w:szCs w:val="20"/>
              </w:rPr>
              <w:t>seen human resources costs, e.g. staff illness.</w:t>
            </w:r>
          </w:p>
        </w:tc>
        <w:tc>
          <w:tcPr>
            <w:tcW w:w="6974" w:type="dxa"/>
            <w:shd w:val="clear" w:color="auto" w:fill="FFC000"/>
          </w:tcPr>
          <w:p w:rsidR="00A13C45" w:rsidRDefault="00A13C45" w:rsidP="00A13C45">
            <w:pPr>
              <w:widowControl w:val="0"/>
              <w:autoSpaceDE w:val="0"/>
              <w:autoSpaceDN w:val="0"/>
              <w:adjustRightInd w:val="0"/>
              <w:spacing w:before="40" w:after="40"/>
              <w:ind w:left="142"/>
              <w:rPr>
                <w:rFonts w:ascii="Verdana" w:hAnsi="Verdana"/>
                <w:sz w:val="20"/>
                <w:szCs w:val="20"/>
                <w:lang w:val="en-US" w:eastAsia="en-US"/>
              </w:rPr>
            </w:pPr>
            <w:r>
              <w:rPr>
                <w:rFonts w:ascii="Verdana" w:hAnsi="Verdana"/>
                <w:sz w:val="20"/>
                <w:szCs w:val="20"/>
                <w:lang w:val="en-US" w:eastAsia="en-US"/>
              </w:rPr>
              <w:t>Partially covered in:</w:t>
            </w:r>
          </w:p>
          <w:p w:rsidR="00A13C45" w:rsidRDefault="00A13C45" w:rsidP="00A13C45">
            <w:pPr>
              <w:widowControl w:val="0"/>
              <w:autoSpaceDE w:val="0"/>
              <w:autoSpaceDN w:val="0"/>
              <w:adjustRightInd w:val="0"/>
              <w:spacing w:before="40" w:after="40"/>
              <w:ind w:left="142"/>
              <w:rPr>
                <w:rFonts w:ascii="Verdana" w:hAnsi="Verdana"/>
                <w:sz w:val="20"/>
                <w:szCs w:val="20"/>
                <w:lang w:val="en-US" w:eastAsia="en-US"/>
              </w:rPr>
            </w:pPr>
            <w:r>
              <w:rPr>
                <w:rFonts w:ascii="Verdana" w:hAnsi="Verdana"/>
                <w:sz w:val="20"/>
                <w:szCs w:val="20"/>
                <w:lang w:val="en-US" w:eastAsia="en-US"/>
              </w:rPr>
              <w:t>Unit 1: Topic A.2 Factors to consider in the current business environment.</w:t>
            </w:r>
          </w:p>
          <w:p w:rsidR="00A13C45" w:rsidRPr="00526F2C" w:rsidRDefault="00A13C45" w:rsidP="00A13C45">
            <w:pPr>
              <w:widowControl w:val="0"/>
              <w:autoSpaceDE w:val="0"/>
              <w:autoSpaceDN w:val="0"/>
              <w:adjustRightInd w:val="0"/>
              <w:spacing w:before="40" w:after="40"/>
              <w:ind w:left="142"/>
              <w:rPr>
                <w:rFonts w:ascii="Verdana" w:hAnsi="Verdana"/>
                <w:sz w:val="20"/>
                <w:szCs w:val="20"/>
                <w:lang w:val="en-US" w:eastAsia="en-US"/>
              </w:rPr>
            </w:pPr>
            <w:r>
              <w:rPr>
                <w:rFonts w:ascii="Verdana" w:hAnsi="Verdana"/>
                <w:sz w:val="20"/>
                <w:szCs w:val="20"/>
                <w:lang w:val="en-US" w:eastAsia="en-US"/>
              </w:rPr>
              <w:t>Unit 1: Topic A.3 Trends affecting business</w:t>
            </w:r>
          </w:p>
        </w:tc>
      </w:tr>
      <w:tr w:rsidR="00A13C45" w:rsidTr="00066396">
        <w:tc>
          <w:tcPr>
            <w:tcW w:w="6974" w:type="dxa"/>
            <w:shd w:val="clear" w:color="auto" w:fill="FFC000"/>
          </w:tcPr>
          <w:p w:rsidR="00A13C45" w:rsidRPr="00DB272E" w:rsidRDefault="00A13C45" w:rsidP="00A13C45">
            <w:pPr>
              <w:autoSpaceDE w:val="0"/>
              <w:autoSpaceDN w:val="0"/>
              <w:adjustRightInd w:val="0"/>
              <w:rPr>
                <w:rFonts w:ascii="Verdana" w:hAnsi="Verdana"/>
                <w:sz w:val="20"/>
                <w:szCs w:val="20"/>
              </w:rPr>
            </w:pPr>
            <w:r w:rsidRPr="00DB272E">
              <w:rPr>
                <w:rFonts w:ascii="Verdana" w:hAnsi="Verdana"/>
                <w:sz w:val="20"/>
                <w:szCs w:val="20"/>
              </w:rPr>
              <w:t>C2</w:t>
            </w:r>
            <w:r w:rsidRPr="00DB272E">
              <w:rPr>
                <w:rFonts w:ascii="Verdana" w:hAnsi="Verdana"/>
                <w:sz w:val="20"/>
                <w:szCs w:val="20"/>
              </w:rPr>
              <w:tab/>
              <w:t xml:space="preserve">External factors </w:t>
            </w:r>
          </w:p>
          <w:p w:rsidR="00A13C45" w:rsidRPr="00DB272E" w:rsidRDefault="00A13C45" w:rsidP="00A13C45">
            <w:pPr>
              <w:pStyle w:val="ListParagraph"/>
              <w:numPr>
                <w:ilvl w:val="0"/>
                <w:numId w:val="17"/>
              </w:numPr>
              <w:autoSpaceDE w:val="0"/>
              <w:autoSpaceDN w:val="0"/>
              <w:adjustRightInd w:val="0"/>
              <w:ind w:left="454" w:hanging="454"/>
              <w:rPr>
                <w:rFonts w:ascii="Verdana" w:hAnsi="Verdana"/>
                <w:sz w:val="20"/>
                <w:szCs w:val="20"/>
              </w:rPr>
            </w:pPr>
            <w:r w:rsidRPr="00DB272E">
              <w:rPr>
                <w:rFonts w:ascii="Verdana" w:hAnsi="Verdana"/>
                <w:sz w:val="20"/>
                <w:szCs w:val="20"/>
              </w:rPr>
              <w:t>Factors outside the control of the enterprise that can impact positively or n</w:t>
            </w:r>
            <w:r>
              <w:rPr>
                <w:rFonts w:ascii="Verdana" w:hAnsi="Verdana"/>
                <w:sz w:val="20"/>
                <w:szCs w:val="20"/>
              </w:rPr>
              <w:t>egatively on costs, to include:</w:t>
            </w:r>
          </w:p>
          <w:p w:rsidR="00A13C45" w:rsidRPr="00DB272E" w:rsidRDefault="00A13C45" w:rsidP="00A13C45">
            <w:pPr>
              <w:pStyle w:val="ListParagraph"/>
              <w:numPr>
                <w:ilvl w:val="0"/>
                <w:numId w:val="18"/>
              </w:numPr>
              <w:autoSpaceDE w:val="0"/>
              <w:autoSpaceDN w:val="0"/>
              <w:adjustRightInd w:val="0"/>
              <w:rPr>
                <w:rFonts w:ascii="Verdana" w:hAnsi="Verdana"/>
                <w:sz w:val="20"/>
                <w:szCs w:val="20"/>
              </w:rPr>
            </w:pPr>
            <w:r w:rsidRPr="00DB272E">
              <w:rPr>
                <w:rFonts w:ascii="Verdana" w:hAnsi="Verdana"/>
                <w:sz w:val="20"/>
                <w:szCs w:val="20"/>
              </w:rPr>
              <w:t xml:space="preserve">changes in the cost of energy, raw materials, borrowing, premises </w:t>
            </w:r>
          </w:p>
          <w:p w:rsidR="00A13C45" w:rsidRPr="00DB272E" w:rsidRDefault="00A13C45" w:rsidP="00A13C45">
            <w:pPr>
              <w:pStyle w:val="ListParagraph"/>
              <w:numPr>
                <w:ilvl w:val="0"/>
                <w:numId w:val="18"/>
              </w:numPr>
              <w:autoSpaceDE w:val="0"/>
              <w:autoSpaceDN w:val="0"/>
              <w:adjustRightInd w:val="0"/>
              <w:rPr>
                <w:rFonts w:ascii="Verdana" w:hAnsi="Verdana"/>
                <w:sz w:val="20"/>
                <w:szCs w:val="20"/>
              </w:rPr>
            </w:pPr>
            <w:r w:rsidRPr="00DB272E">
              <w:rPr>
                <w:rFonts w:ascii="Verdana" w:hAnsi="Verdana"/>
                <w:sz w:val="20"/>
                <w:szCs w:val="20"/>
              </w:rPr>
              <w:t>changes i</w:t>
            </w:r>
            <w:r>
              <w:rPr>
                <w:rFonts w:ascii="Verdana" w:hAnsi="Verdana"/>
                <w:sz w:val="20"/>
                <w:szCs w:val="20"/>
              </w:rPr>
              <w:t>n costs of marketing or selling</w:t>
            </w:r>
          </w:p>
          <w:p w:rsidR="00A13C45" w:rsidRPr="00DB272E" w:rsidRDefault="00A13C45" w:rsidP="00A13C45">
            <w:pPr>
              <w:pStyle w:val="ListParagraph"/>
              <w:numPr>
                <w:ilvl w:val="0"/>
                <w:numId w:val="18"/>
              </w:numPr>
              <w:autoSpaceDE w:val="0"/>
              <w:autoSpaceDN w:val="0"/>
              <w:adjustRightInd w:val="0"/>
              <w:rPr>
                <w:rFonts w:ascii="Verdana" w:hAnsi="Verdana"/>
                <w:sz w:val="20"/>
                <w:szCs w:val="20"/>
              </w:rPr>
            </w:pPr>
            <w:r w:rsidRPr="00DB272E">
              <w:rPr>
                <w:rFonts w:ascii="Verdana" w:hAnsi="Verdana"/>
                <w:sz w:val="20"/>
                <w:szCs w:val="20"/>
              </w:rPr>
              <w:t>governmental changes - new re</w:t>
            </w:r>
            <w:r>
              <w:rPr>
                <w:rFonts w:ascii="Verdana" w:hAnsi="Verdana"/>
                <w:sz w:val="20"/>
                <w:szCs w:val="20"/>
              </w:rPr>
              <w:t>gulations, changes in taxation.</w:t>
            </w:r>
          </w:p>
          <w:p w:rsidR="00A13C45" w:rsidRPr="00DB272E" w:rsidRDefault="00A13C45" w:rsidP="00A13C45">
            <w:pPr>
              <w:pStyle w:val="ListParagraph"/>
              <w:numPr>
                <w:ilvl w:val="0"/>
                <w:numId w:val="19"/>
              </w:numPr>
              <w:autoSpaceDE w:val="0"/>
              <w:autoSpaceDN w:val="0"/>
              <w:adjustRightInd w:val="0"/>
              <w:ind w:left="454" w:hanging="454"/>
              <w:rPr>
                <w:rFonts w:ascii="Verdana" w:hAnsi="Verdana"/>
                <w:sz w:val="20"/>
                <w:szCs w:val="20"/>
              </w:rPr>
            </w:pPr>
            <w:r w:rsidRPr="00DB272E">
              <w:rPr>
                <w:rFonts w:ascii="Verdana" w:hAnsi="Verdana"/>
                <w:sz w:val="20"/>
                <w:szCs w:val="20"/>
              </w:rPr>
              <w:t>Factors outside the control of the enterprise that can impact positively or negativel</w:t>
            </w:r>
            <w:r>
              <w:rPr>
                <w:rFonts w:ascii="Verdana" w:hAnsi="Verdana"/>
                <w:sz w:val="20"/>
                <w:szCs w:val="20"/>
              </w:rPr>
              <w:t>y on revenues, to include:</w:t>
            </w:r>
          </w:p>
          <w:p w:rsidR="00A13C45" w:rsidRPr="00DB272E" w:rsidRDefault="00A13C45" w:rsidP="00A13C45">
            <w:pPr>
              <w:pStyle w:val="ListParagraph"/>
              <w:numPr>
                <w:ilvl w:val="0"/>
                <w:numId w:val="20"/>
              </w:numPr>
              <w:autoSpaceDE w:val="0"/>
              <w:autoSpaceDN w:val="0"/>
              <w:adjustRightInd w:val="0"/>
              <w:rPr>
                <w:rFonts w:ascii="Verdana" w:hAnsi="Verdana"/>
                <w:sz w:val="20"/>
                <w:szCs w:val="20"/>
              </w:rPr>
            </w:pPr>
            <w:r w:rsidRPr="00DB272E">
              <w:rPr>
                <w:rFonts w:ascii="Verdana" w:hAnsi="Verdana"/>
                <w:sz w:val="20"/>
                <w:szCs w:val="20"/>
              </w:rPr>
              <w:t>competitors - new competitors, chang</w:t>
            </w:r>
            <w:r>
              <w:rPr>
                <w:rFonts w:ascii="Verdana" w:hAnsi="Verdana"/>
                <w:sz w:val="20"/>
                <w:szCs w:val="20"/>
              </w:rPr>
              <w:t>es made by existing competitors</w:t>
            </w:r>
          </w:p>
          <w:p w:rsidR="00A13C45" w:rsidRPr="00DB272E" w:rsidRDefault="00A13C45" w:rsidP="00A13C45">
            <w:pPr>
              <w:pStyle w:val="ListParagraph"/>
              <w:numPr>
                <w:ilvl w:val="0"/>
                <w:numId w:val="20"/>
              </w:numPr>
              <w:autoSpaceDE w:val="0"/>
              <w:autoSpaceDN w:val="0"/>
              <w:adjustRightInd w:val="0"/>
              <w:rPr>
                <w:rFonts w:ascii="Verdana" w:hAnsi="Verdana"/>
                <w:sz w:val="20"/>
                <w:szCs w:val="20"/>
              </w:rPr>
            </w:pPr>
            <w:r w:rsidRPr="00DB272E">
              <w:rPr>
                <w:rFonts w:ascii="Verdana" w:hAnsi="Verdana"/>
                <w:sz w:val="20"/>
                <w:szCs w:val="20"/>
              </w:rPr>
              <w:t>consumer confidence in the economy - growth</w:t>
            </w:r>
            <w:r>
              <w:rPr>
                <w:rFonts w:ascii="Verdana" w:hAnsi="Verdana"/>
                <w:sz w:val="20"/>
                <w:szCs w:val="20"/>
              </w:rPr>
              <w:t>/recession, level of employment</w:t>
            </w:r>
          </w:p>
          <w:p w:rsidR="00A13C45" w:rsidRPr="00DB272E" w:rsidRDefault="00A13C45" w:rsidP="00A13C45">
            <w:pPr>
              <w:pStyle w:val="ListParagraph"/>
              <w:numPr>
                <w:ilvl w:val="0"/>
                <w:numId w:val="20"/>
              </w:numPr>
              <w:autoSpaceDE w:val="0"/>
              <w:autoSpaceDN w:val="0"/>
              <w:adjustRightInd w:val="0"/>
              <w:rPr>
                <w:rFonts w:ascii="Verdana" w:hAnsi="Verdana"/>
                <w:sz w:val="20"/>
                <w:szCs w:val="20"/>
              </w:rPr>
            </w:pPr>
            <w:r w:rsidRPr="00DB272E">
              <w:rPr>
                <w:rFonts w:ascii="Verdana" w:hAnsi="Verdana"/>
                <w:sz w:val="20"/>
                <w:szCs w:val="20"/>
              </w:rPr>
              <w:t>changing consumer behaviour - social trends, taste</w:t>
            </w:r>
          </w:p>
          <w:p w:rsidR="00A13C45" w:rsidRPr="00DB272E" w:rsidRDefault="00A13C45" w:rsidP="00A13C45">
            <w:pPr>
              <w:pStyle w:val="ListParagraph"/>
              <w:numPr>
                <w:ilvl w:val="0"/>
                <w:numId w:val="20"/>
              </w:numPr>
              <w:autoSpaceDE w:val="0"/>
              <w:autoSpaceDN w:val="0"/>
              <w:adjustRightInd w:val="0"/>
              <w:rPr>
                <w:rFonts w:ascii="Verdana" w:hAnsi="Verdana"/>
                <w:sz w:val="20"/>
                <w:szCs w:val="20"/>
              </w:rPr>
            </w:pPr>
            <w:r w:rsidRPr="00DB272E">
              <w:rPr>
                <w:rFonts w:ascii="Verdana" w:hAnsi="Verdana"/>
                <w:sz w:val="20"/>
                <w:szCs w:val="20"/>
              </w:rPr>
              <w:t>changes in consumer legislation, sales and labelling of products the misuse of information.</w:t>
            </w:r>
          </w:p>
        </w:tc>
        <w:tc>
          <w:tcPr>
            <w:tcW w:w="6974" w:type="dxa"/>
            <w:shd w:val="clear" w:color="auto" w:fill="FFC000"/>
          </w:tcPr>
          <w:p w:rsidR="00A13C45" w:rsidRDefault="00A13C45" w:rsidP="00A13C45">
            <w:pPr>
              <w:widowControl w:val="0"/>
              <w:autoSpaceDE w:val="0"/>
              <w:autoSpaceDN w:val="0"/>
              <w:adjustRightInd w:val="0"/>
              <w:spacing w:before="40" w:after="40"/>
              <w:ind w:left="142"/>
              <w:rPr>
                <w:rFonts w:ascii="Verdana" w:hAnsi="Verdana"/>
                <w:sz w:val="20"/>
                <w:szCs w:val="20"/>
                <w:lang w:val="en-US" w:eastAsia="en-US"/>
              </w:rPr>
            </w:pPr>
            <w:r>
              <w:rPr>
                <w:rFonts w:ascii="Verdana" w:hAnsi="Verdana"/>
                <w:sz w:val="20"/>
                <w:szCs w:val="20"/>
                <w:lang w:val="en-US" w:eastAsia="en-US"/>
              </w:rPr>
              <w:t>Partially covered in:</w:t>
            </w:r>
          </w:p>
          <w:p w:rsidR="00A13C45" w:rsidRDefault="00A13C45" w:rsidP="00A13C45">
            <w:pPr>
              <w:widowControl w:val="0"/>
              <w:autoSpaceDE w:val="0"/>
              <w:autoSpaceDN w:val="0"/>
              <w:adjustRightInd w:val="0"/>
              <w:spacing w:before="40" w:after="40"/>
              <w:ind w:left="142"/>
              <w:rPr>
                <w:rFonts w:ascii="Verdana" w:hAnsi="Verdana"/>
                <w:sz w:val="20"/>
                <w:szCs w:val="20"/>
                <w:lang w:val="en-US" w:eastAsia="en-US"/>
              </w:rPr>
            </w:pPr>
            <w:r>
              <w:rPr>
                <w:rFonts w:ascii="Verdana" w:hAnsi="Verdana"/>
                <w:sz w:val="20"/>
                <w:szCs w:val="20"/>
                <w:lang w:val="en-US" w:eastAsia="en-US"/>
              </w:rPr>
              <w:t>Unit 1: Topic A.2 Factors to consider in the current business environment.</w:t>
            </w:r>
          </w:p>
          <w:p w:rsidR="00A13C45" w:rsidRPr="00526F2C" w:rsidRDefault="00A13C45" w:rsidP="00A13C45">
            <w:pPr>
              <w:widowControl w:val="0"/>
              <w:autoSpaceDE w:val="0"/>
              <w:autoSpaceDN w:val="0"/>
              <w:adjustRightInd w:val="0"/>
              <w:spacing w:before="40" w:after="40"/>
              <w:ind w:left="142"/>
              <w:rPr>
                <w:rFonts w:ascii="Verdana" w:hAnsi="Verdana"/>
                <w:sz w:val="20"/>
                <w:szCs w:val="20"/>
                <w:lang w:val="en-US" w:eastAsia="en-US"/>
              </w:rPr>
            </w:pPr>
            <w:r>
              <w:rPr>
                <w:rFonts w:ascii="Verdana" w:hAnsi="Verdana"/>
                <w:sz w:val="20"/>
                <w:szCs w:val="20"/>
                <w:lang w:val="en-US" w:eastAsia="en-US"/>
              </w:rPr>
              <w:t>Unit 1: Topic A.3 Trends affecting business</w:t>
            </w:r>
          </w:p>
        </w:tc>
      </w:tr>
      <w:tr w:rsidR="00A13C45" w:rsidTr="0029311F">
        <w:tc>
          <w:tcPr>
            <w:tcW w:w="6974" w:type="dxa"/>
            <w:shd w:val="clear" w:color="auto" w:fill="FF5050"/>
          </w:tcPr>
          <w:p w:rsidR="00A13C45" w:rsidRPr="00DB272E" w:rsidRDefault="00A13C45" w:rsidP="00A13C45">
            <w:pPr>
              <w:autoSpaceDE w:val="0"/>
              <w:autoSpaceDN w:val="0"/>
              <w:adjustRightInd w:val="0"/>
              <w:rPr>
                <w:rFonts w:ascii="Verdana" w:hAnsi="Verdana"/>
                <w:sz w:val="20"/>
                <w:szCs w:val="20"/>
              </w:rPr>
            </w:pPr>
            <w:r w:rsidRPr="00DB272E">
              <w:rPr>
                <w:rFonts w:ascii="Verdana" w:hAnsi="Verdana"/>
                <w:sz w:val="20"/>
                <w:szCs w:val="20"/>
              </w:rPr>
              <w:t>C3</w:t>
            </w:r>
            <w:r w:rsidRPr="00DB272E">
              <w:rPr>
                <w:rFonts w:ascii="Verdana" w:hAnsi="Verdana"/>
                <w:sz w:val="20"/>
                <w:szCs w:val="20"/>
              </w:rPr>
              <w:tab/>
              <w:t xml:space="preserve">Situational analysis </w:t>
            </w:r>
          </w:p>
          <w:p w:rsidR="00A13C45" w:rsidRPr="00DB272E" w:rsidRDefault="00A13C45" w:rsidP="00A13C45">
            <w:pPr>
              <w:pStyle w:val="ListParagraph"/>
              <w:numPr>
                <w:ilvl w:val="0"/>
                <w:numId w:val="19"/>
              </w:numPr>
              <w:autoSpaceDE w:val="0"/>
              <w:autoSpaceDN w:val="0"/>
              <w:adjustRightInd w:val="0"/>
              <w:ind w:left="313" w:hanging="284"/>
              <w:rPr>
                <w:rFonts w:ascii="Verdana" w:hAnsi="Verdana"/>
                <w:sz w:val="20"/>
                <w:szCs w:val="20"/>
              </w:rPr>
            </w:pPr>
            <w:r w:rsidRPr="00DB272E">
              <w:rPr>
                <w:rFonts w:ascii="Verdana" w:hAnsi="Verdana"/>
                <w:sz w:val="20"/>
                <w:szCs w:val="20"/>
              </w:rPr>
              <w:t xml:space="preserve">Using situational analysis to identify how internal and external factors might affect an enterprise, to include: </w:t>
            </w:r>
          </w:p>
          <w:p w:rsidR="00A13C45" w:rsidRPr="00DB272E" w:rsidRDefault="00A13C45" w:rsidP="00A13C45">
            <w:pPr>
              <w:pStyle w:val="ListParagraph"/>
              <w:numPr>
                <w:ilvl w:val="0"/>
                <w:numId w:val="21"/>
              </w:numPr>
              <w:autoSpaceDE w:val="0"/>
              <w:autoSpaceDN w:val="0"/>
              <w:adjustRightInd w:val="0"/>
              <w:ind w:left="738"/>
              <w:rPr>
                <w:rFonts w:ascii="Verdana" w:hAnsi="Verdana"/>
                <w:sz w:val="20"/>
                <w:szCs w:val="20"/>
              </w:rPr>
            </w:pPr>
            <w:r w:rsidRPr="00DB272E">
              <w:rPr>
                <w:rFonts w:ascii="Verdana" w:hAnsi="Verdana"/>
                <w:sz w:val="20"/>
                <w:szCs w:val="20"/>
              </w:rPr>
              <w:lastRenderedPageBreak/>
              <w:t xml:space="preserve">SWOT (Strengths, Weaknesses, Opportunities and Threats) analysis – draws together everything that could affect the success of an enterprise, including competitive advantage and disadvantage, usually presented in form of table with bulleted points </w:t>
            </w:r>
          </w:p>
          <w:p w:rsidR="00A13C45" w:rsidRPr="00DB272E" w:rsidRDefault="00A13C45" w:rsidP="00A13C45">
            <w:pPr>
              <w:pStyle w:val="ListParagraph"/>
              <w:numPr>
                <w:ilvl w:val="0"/>
                <w:numId w:val="21"/>
              </w:numPr>
              <w:autoSpaceDE w:val="0"/>
              <w:autoSpaceDN w:val="0"/>
              <w:adjustRightInd w:val="0"/>
              <w:ind w:left="738"/>
              <w:rPr>
                <w:rFonts w:ascii="Verdana" w:hAnsi="Verdana"/>
                <w:sz w:val="20"/>
                <w:szCs w:val="20"/>
              </w:rPr>
            </w:pPr>
            <w:r w:rsidRPr="00DB272E">
              <w:rPr>
                <w:rFonts w:ascii="Verdana" w:hAnsi="Verdana"/>
                <w:sz w:val="20"/>
                <w:szCs w:val="20"/>
              </w:rPr>
              <w:t>PEST (Political, Economic, Social and Technological) analysis – identifies all political, economic, social and technological factors that might affect an enterprise, usually presented in form of a table with bulleted points.</w:t>
            </w:r>
          </w:p>
        </w:tc>
        <w:tc>
          <w:tcPr>
            <w:tcW w:w="6974" w:type="dxa"/>
            <w:shd w:val="clear" w:color="auto" w:fill="FF5050"/>
          </w:tcPr>
          <w:p w:rsidR="00A13C45" w:rsidRPr="00526F2C" w:rsidRDefault="00A13C45" w:rsidP="00A13C45">
            <w:pPr>
              <w:widowControl w:val="0"/>
              <w:autoSpaceDE w:val="0"/>
              <w:autoSpaceDN w:val="0"/>
              <w:adjustRightInd w:val="0"/>
              <w:spacing w:before="40" w:after="40"/>
              <w:ind w:left="142"/>
              <w:rPr>
                <w:rFonts w:ascii="Verdana" w:hAnsi="Verdana"/>
                <w:sz w:val="20"/>
                <w:szCs w:val="20"/>
                <w:lang w:val="en-US" w:eastAsia="en-US"/>
              </w:rPr>
            </w:pPr>
            <w:r>
              <w:rPr>
                <w:rFonts w:ascii="Verdana" w:hAnsi="Verdana"/>
                <w:sz w:val="20"/>
                <w:szCs w:val="20"/>
                <w:lang w:val="en-US" w:eastAsia="en-US"/>
              </w:rPr>
              <w:lastRenderedPageBreak/>
              <w:t>No match</w:t>
            </w:r>
          </w:p>
        </w:tc>
      </w:tr>
      <w:tr w:rsidR="00A13C45" w:rsidTr="0029311F">
        <w:tc>
          <w:tcPr>
            <w:tcW w:w="6974" w:type="dxa"/>
            <w:shd w:val="clear" w:color="auto" w:fill="FF5050"/>
          </w:tcPr>
          <w:p w:rsidR="00A13C45" w:rsidRPr="00DB272E" w:rsidRDefault="00A13C45" w:rsidP="00A13C45">
            <w:pPr>
              <w:autoSpaceDE w:val="0"/>
              <w:autoSpaceDN w:val="0"/>
              <w:adjustRightInd w:val="0"/>
              <w:rPr>
                <w:rFonts w:ascii="Verdana" w:hAnsi="Verdana"/>
                <w:sz w:val="20"/>
                <w:szCs w:val="20"/>
              </w:rPr>
            </w:pPr>
            <w:r w:rsidRPr="00DB272E">
              <w:rPr>
                <w:rFonts w:ascii="Verdana" w:hAnsi="Verdana"/>
                <w:sz w:val="20"/>
                <w:szCs w:val="20"/>
              </w:rPr>
              <w:t>C4</w:t>
            </w:r>
            <w:r w:rsidRPr="00DB272E">
              <w:rPr>
                <w:rFonts w:ascii="Verdana" w:hAnsi="Verdana"/>
                <w:sz w:val="20"/>
                <w:szCs w:val="20"/>
              </w:rPr>
              <w:tab/>
              <w:t xml:space="preserve">Measuring the success of an SME </w:t>
            </w:r>
          </w:p>
          <w:p w:rsidR="00A13C45" w:rsidRPr="00DB272E" w:rsidRDefault="00A13C45" w:rsidP="00A13C45">
            <w:pPr>
              <w:pStyle w:val="ListParagraph"/>
              <w:numPr>
                <w:ilvl w:val="0"/>
                <w:numId w:val="22"/>
              </w:numPr>
              <w:autoSpaceDE w:val="0"/>
              <w:autoSpaceDN w:val="0"/>
              <w:adjustRightInd w:val="0"/>
              <w:ind w:left="313" w:hanging="313"/>
              <w:rPr>
                <w:rFonts w:ascii="Verdana" w:hAnsi="Verdana"/>
                <w:sz w:val="20"/>
                <w:szCs w:val="20"/>
              </w:rPr>
            </w:pPr>
            <w:r w:rsidRPr="00DB272E">
              <w:rPr>
                <w:rFonts w:ascii="Verdana" w:hAnsi="Verdana"/>
                <w:sz w:val="20"/>
                <w:szCs w:val="20"/>
              </w:rPr>
              <w:t xml:space="preserve">Measures of success of SMEs - how far they meet business aims - surviving, breaking even, making a profit, meeting customer needs. </w:t>
            </w:r>
          </w:p>
          <w:p w:rsidR="00A13C45" w:rsidRPr="00DB272E" w:rsidRDefault="00A13C45" w:rsidP="00A13C45">
            <w:pPr>
              <w:pStyle w:val="ListParagraph"/>
              <w:numPr>
                <w:ilvl w:val="0"/>
                <w:numId w:val="22"/>
              </w:numPr>
              <w:autoSpaceDE w:val="0"/>
              <w:autoSpaceDN w:val="0"/>
              <w:adjustRightInd w:val="0"/>
              <w:ind w:left="454" w:hanging="454"/>
              <w:rPr>
                <w:rFonts w:ascii="Verdana" w:hAnsi="Verdana"/>
                <w:sz w:val="20"/>
                <w:szCs w:val="20"/>
              </w:rPr>
            </w:pPr>
            <w:r w:rsidRPr="00DB272E">
              <w:rPr>
                <w:rFonts w:ascii="Verdana" w:hAnsi="Verdana"/>
                <w:sz w:val="20"/>
                <w:szCs w:val="20"/>
              </w:rPr>
              <w:t>R</w:t>
            </w:r>
            <w:r>
              <w:rPr>
                <w:rFonts w:ascii="Verdana" w:hAnsi="Verdana"/>
                <w:sz w:val="20"/>
                <w:szCs w:val="20"/>
              </w:rPr>
              <w:t>easons for the success of SMEs:</w:t>
            </w:r>
          </w:p>
          <w:p w:rsidR="00A13C45" w:rsidRPr="00DB272E" w:rsidRDefault="00A13C45" w:rsidP="00A13C45">
            <w:pPr>
              <w:pStyle w:val="ListParagraph"/>
              <w:numPr>
                <w:ilvl w:val="0"/>
                <w:numId w:val="23"/>
              </w:numPr>
              <w:autoSpaceDE w:val="0"/>
              <w:autoSpaceDN w:val="0"/>
              <w:adjustRightInd w:val="0"/>
              <w:ind w:left="880" w:hanging="426"/>
              <w:rPr>
                <w:rFonts w:ascii="Verdana" w:hAnsi="Verdana"/>
                <w:sz w:val="20"/>
                <w:szCs w:val="20"/>
              </w:rPr>
            </w:pPr>
            <w:r w:rsidRPr="00DB272E">
              <w:rPr>
                <w:rFonts w:ascii="Verdana" w:hAnsi="Verdana"/>
                <w:sz w:val="20"/>
                <w:szCs w:val="20"/>
              </w:rPr>
              <w:t xml:space="preserve">skills, hard work, determination, resilience and the ability of entrepreneur </w:t>
            </w:r>
          </w:p>
          <w:p w:rsidR="00A13C45" w:rsidRPr="00DB272E" w:rsidRDefault="00A13C45" w:rsidP="00A13C45">
            <w:pPr>
              <w:pStyle w:val="ListParagraph"/>
              <w:numPr>
                <w:ilvl w:val="0"/>
                <w:numId w:val="23"/>
              </w:numPr>
              <w:autoSpaceDE w:val="0"/>
              <w:autoSpaceDN w:val="0"/>
              <w:adjustRightInd w:val="0"/>
              <w:ind w:left="880" w:hanging="426"/>
              <w:rPr>
                <w:rFonts w:ascii="Verdana" w:hAnsi="Verdana"/>
                <w:sz w:val="20"/>
                <w:szCs w:val="20"/>
              </w:rPr>
            </w:pPr>
            <w:r w:rsidRPr="00DB272E">
              <w:rPr>
                <w:rFonts w:ascii="Verdana" w:hAnsi="Verdana"/>
                <w:sz w:val="20"/>
                <w:szCs w:val="20"/>
              </w:rPr>
              <w:t xml:space="preserve">ability to develop/motivate/train employees </w:t>
            </w:r>
          </w:p>
          <w:p w:rsidR="00A13C45" w:rsidRDefault="00A13C45" w:rsidP="00A13C45">
            <w:pPr>
              <w:pStyle w:val="ListParagraph"/>
              <w:numPr>
                <w:ilvl w:val="0"/>
                <w:numId w:val="23"/>
              </w:numPr>
              <w:autoSpaceDE w:val="0"/>
              <w:autoSpaceDN w:val="0"/>
              <w:adjustRightInd w:val="0"/>
              <w:ind w:left="880" w:hanging="426"/>
              <w:rPr>
                <w:rFonts w:ascii="Verdana" w:hAnsi="Verdana"/>
                <w:sz w:val="20"/>
                <w:szCs w:val="20"/>
              </w:rPr>
            </w:pPr>
            <w:r w:rsidRPr="00DB272E">
              <w:rPr>
                <w:rFonts w:ascii="Verdana" w:hAnsi="Verdana"/>
                <w:sz w:val="20"/>
                <w:szCs w:val="20"/>
              </w:rPr>
              <w:t>level of customer service/satisfaction and the</w:t>
            </w:r>
            <w:r>
              <w:rPr>
                <w:rFonts w:ascii="Verdana" w:hAnsi="Verdana"/>
                <w:sz w:val="20"/>
                <w:szCs w:val="20"/>
              </w:rPr>
              <w:t xml:space="preserve"> ability to meet customer needs</w:t>
            </w:r>
          </w:p>
          <w:p w:rsidR="00A13C45" w:rsidRPr="00DB272E" w:rsidRDefault="00A13C45" w:rsidP="00A13C45">
            <w:pPr>
              <w:pStyle w:val="ListParagraph"/>
              <w:numPr>
                <w:ilvl w:val="0"/>
                <w:numId w:val="23"/>
              </w:numPr>
              <w:autoSpaceDE w:val="0"/>
              <w:autoSpaceDN w:val="0"/>
              <w:adjustRightInd w:val="0"/>
              <w:ind w:left="880" w:hanging="426"/>
              <w:rPr>
                <w:rFonts w:ascii="Verdana" w:hAnsi="Verdana"/>
                <w:sz w:val="20"/>
                <w:szCs w:val="20"/>
              </w:rPr>
            </w:pPr>
            <w:r w:rsidRPr="00DB272E">
              <w:rPr>
                <w:rFonts w:ascii="Verdana" w:hAnsi="Verdana"/>
                <w:sz w:val="20"/>
                <w:szCs w:val="20"/>
              </w:rPr>
              <w:t xml:space="preserve">years of experience operating in this or similar markets. </w:t>
            </w:r>
          </w:p>
          <w:p w:rsidR="00A13C45" w:rsidRPr="00DB272E" w:rsidRDefault="00A13C45" w:rsidP="00A13C45">
            <w:pPr>
              <w:pStyle w:val="ListParagraph"/>
              <w:numPr>
                <w:ilvl w:val="0"/>
                <w:numId w:val="24"/>
              </w:numPr>
              <w:autoSpaceDE w:val="0"/>
              <w:autoSpaceDN w:val="0"/>
              <w:adjustRightInd w:val="0"/>
              <w:ind w:left="454" w:hanging="425"/>
              <w:rPr>
                <w:rFonts w:ascii="Verdana" w:hAnsi="Verdana"/>
                <w:sz w:val="20"/>
                <w:szCs w:val="20"/>
              </w:rPr>
            </w:pPr>
            <w:r w:rsidRPr="00DB272E">
              <w:rPr>
                <w:rFonts w:ascii="Verdana" w:hAnsi="Verdana"/>
                <w:sz w:val="20"/>
                <w:szCs w:val="20"/>
              </w:rPr>
              <w:t>Methods of measuring success</w:t>
            </w:r>
            <w:r>
              <w:rPr>
                <w:rFonts w:ascii="Verdana" w:hAnsi="Verdana"/>
                <w:sz w:val="20"/>
                <w:szCs w:val="20"/>
              </w:rPr>
              <w:t>, e.g.</w:t>
            </w:r>
          </w:p>
          <w:p w:rsidR="00A13C45" w:rsidRPr="00DB272E" w:rsidRDefault="00A13C45" w:rsidP="00A13C45">
            <w:pPr>
              <w:pStyle w:val="ListParagraph"/>
              <w:numPr>
                <w:ilvl w:val="0"/>
                <w:numId w:val="25"/>
              </w:numPr>
              <w:autoSpaceDE w:val="0"/>
              <w:autoSpaceDN w:val="0"/>
              <w:adjustRightInd w:val="0"/>
              <w:ind w:hanging="437"/>
              <w:rPr>
                <w:rFonts w:ascii="Verdana" w:hAnsi="Verdana"/>
                <w:sz w:val="20"/>
                <w:szCs w:val="20"/>
              </w:rPr>
            </w:pPr>
            <w:r>
              <w:rPr>
                <w:rFonts w:ascii="Verdana" w:hAnsi="Verdana"/>
                <w:sz w:val="20"/>
                <w:szCs w:val="20"/>
              </w:rPr>
              <w:t>surviving</w:t>
            </w:r>
          </w:p>
          <w:p w:rsidR="00A13C45" w:rsidRPr="00DB272E" w:rsidRDefault="00A13C45" w:rsidP="00A13C45">
            <w:pPr>
              <w:pStyle w:val="ListParagraph"/>
              <w:numPr>
                <w:ilvl w:val="0"/>
                <w:numId w:val="25"/>
              </w:numPr>
              <w:autoSpaceDE w:val="0"/>
              <w:autoSpaceDN w:val="0"/>
              <w:adjustRightInd w:val="0"/>
              <w:ind w:hanging="437"/>
              <w:rPr>
                <w:rFonts w:ascii="Verdana" w:hAnsi="Verdana"/>
                <w:sz w:val="20"/>
                <w:szCs w:val="20"/>
              </w:rPr>
            </w:pPr>
            <w:r>
              <w:rPr>
                <w:rFonts w:ascii="Verdana" w:hAnsi="Verdana"/>
                <w:sz w:val="20"/>
                <w:szCs w:val="20"/>
              </w:rPr>
              <w:t>making a living</w:t>
            </w:r>
          </w:p>
          <w:p w:rsidR="00A13C45" w:rsidRPr="00DB272E" w:rsidRDefault="00A13C45" w:rsidP="00A13C45">
            <w:pPr>
              <w:pStyle w:val="ListParagraph"/>
              <w:numPr>
                <w:ilvl w:val="0"/>
                <w:numId w:val="25"/>
              </w:numPr>
              <w:autoSpaceDE w:val="0"/>
              <w:autoSpaceDN w:val="0"/>
              <w:adjustRightInd w:val="0"/>
              <w:ind w:hanging="437"/>
              <w:rPr>
                <w:rFonts w:ascii="Verdana" w:hAnsi="Verdana"/>
                <w:sz w:val="20"/>
                <w:szCs w:val="20"/>
              </w:rPr>
            </w:pPr>
            <w:r>
              <w:rPr>
                <w:rFonts w:ascii="Verdana" w:hAnsi="Verdana"/>
                <w:sz w:val="20"/>
                <w:szCs w:val="20"/>
              </w:rPr>
              <w:t>sales volume/value</w:t>
            </w:r>
          </w:p>
          <w:p w:rsidR="00A13C45" w:rsidRPr="00DB272E" w:rsidRDefault="00A13C45" w:rsidP="00A13C45">
            <w:pPr>
              <w:pStyle w:val="ListParagraph"/>
              <w:numPr>
                <w:ilvl w:val="0"/>
                <w:numId w:val="25"/>
              </w:numPr>
              <w:autoSpaceDE w:val="0"/>
              <w:autoSpaceDN w:val="0"/>
              <w:adjustRightInd w:val="0"/>
              <w:ind w:hanging="437"/>
              <w:rPr>
                <w:rFonts w:ascii="Verdana" w:hAnsi="Verdana"/>
                <w:sz w:val="20"/>
                <w:szCs w:val="20"/>
              </w:rPr>
            </w:pPr>
            <w:r w:rsidRPr="00DB272E">
              <w:rPr>
                <w:rFonts w:ascii="Verdana" w:hAnsi="Verdana"/>
                <w:sz w:val="20"/>
                <w:szCs w:val="20"/>
              </w:rPr>
              <w:t>market share</w:t>
            </w:r>
          </w:p>
          <w:p w:rsidR="00A13C45" w:rsidRPr="00DB272E" w:rsidRDefault="00A13C45" w:rsidP="00A13C45">
            <w:pPr>
              <w:pStyle w:val="ListParagraph"/>
              <w:numPr>
                <w:ilvl w:val="0"/>
                <w:numId w:val="25"/>
              </w:numPr>
              <w:autoSpaceDE w:val="0"/>
              <w:autoSpaceDN w:val="0"/>
              <w:adjustRightInd w:val="0"/>
              <w:ind w:hanging="437"/>
              <w:rPr>
                <w:rFonts w:ascii="Verdana" w:hAnsi="Verdana"/>
                <w:sz w:val="20"/>
                <w:szCs w:val="20"/>
              </w:rPr>
            </w:pPr>
            <w:r>
              <w:rPr>
                <w:rFonts w:ascii="Verdana" w:hAnsi="Verdana"/>
                <w:sz w:val="20"/>
                <w:szCs w:val="20"/>
              </w:rPr>
              <w:t>profit</w:t>
            </w:r>
          </w:p>
          <w:p w:rsidR="00A13C45" w:rsidRPr="00DB272E" w:rsidRDefault="00A13C45" w:rsidP="00A13C45">
            <w:pPr>
              <w:pStyle w:val="ListParagraph"/>
              <w:numPr>
                <w:ilvl w:val="0"/>
                <w:numId w:val="25"/>
              </w:numPr>
              <w:autoSpaceDE w:val="0"/>
              <w:autoSpaceDN w:val="0"/>
              <w:adjustRightInd w:val="0"/>
              <w:ind w:hanging="437"/>
              <w:rPr>
                <w:rFonts w:ascii="Verdana" w:hAnsi="Verdana"/>
                <w:sz w:val="20"/>
                <w:szCs w:val="20"/>
              </w:rPr>
            </w:pPr>
            <w:r w:rsidRPr="00DB272E">
              <w:rPr>
                <w:rFonts w:ascii="Verdana" w:hAnsi="Verdana"/>
                <w:sz w:val="20"/>
                <w:szCs w:val="20"/>
              </w:rPr>
              <w:t>customer satisfaction/reputation.</w:t>
            </w:r>
          </w:p>
        </w:tc>
        <w:tc>
          <w:tcPr>
            <w:tcW w:w="6974" w:type="dxa"/>
            <w:shd w:val="clear" w:color="auto" w:fill="FF5050"/>
          </w:tcPr>
          <w:p w:rsidR="00A13C45" w:rsidRPr="00526F2C" w:rsidRDefault="00A13C45" w:rsidP="00A13C45">
            <w:pPr>
              <w:widowControl w:val="0"/>
              <w:autoSpaceDE w:val="0"/>
              <w:autoSpaceDN w:val="0"/>
              <w:adjustRightInd w:val="0"/>
              <w:spacing w:before="40" w:after="40"/>
              <w:ind w:left="142"/>
              <w:rPr>
                <w:rFonts w:ascii="Verdana" w:hAnsi="Verdana"/>
                <w:sz w:val="20"/>
                <w:szCs w:val="20"/>
                <w:lang w:val="en-US" w:eastAsia="en-US"/>
              </w:rPr>
            </w:pPr>
            <w:r>
              <w:rPr>
                <w:rFonts w:ascii="Verdana" w:hAnsi="Verdana"/>
                <w:sz w:val="20"/>
                <w:szCs w:val="20"/>
                <w:lang w:val="en-US" w:eastAsia="en-US"/>
              </w:rPr>
              <w:t>No match</w:t>
            </w:r>
          </w:p>
        </w:tc>
      </w:tr>
    </w:tbl>
    <w:p w:rsidR="00A13C45" w:rsidRDefault="00A13C45"/>
    <w:p w:rsidR="00D72724" w:rsidRDefault="00D72724"/>
    <w:p w:rsidR="00D72724" w:rsidRDefault="00D72724">
      <w:pPr>
        <w:spacing w:after="160" w:line="259" w:lineRule="auto"/>
      </w:pPr>
      <w:r>
        <w:br w:type="page"/>
      </w:r>
    </w:p>
    <w:p w:rsidR="00D72724" w:rsidRDefault="00D72724"/>
    <w:tbl>
      <w:tblPr>
        <w:tblStyle w:val="TableGrid"/>
        <w:tblW w:w="0" w:type="auto"/>
        <w:tblLook w:val="04A0" w:firstRow="1" w:lastRow="0" w:firstColumn="1" w:lastColumn="0" w:noHBand="0" w:noVBand="1"/>
      </w:tblPr>
      <w:tblGrid>
        <w:gridCol w:w="6974"/>
        <w:gridCol w:w="6974"/>
      </w:tblGrid>
      <w:tr w:rsidR="00A13C45" w:rsidTr="00066396">
        <w:tc>
          <w:tcPr>
            <w:tcW w:w="6974" w:type="dxa"/>
            <w:shd w:val="clear" w:color="auto" w:fill="CCFFFF"/>
          </w:tcPr>
          <w:p w:rsidR="00A13C45" w:rsidRPr="0007276F" w:rsidRDefault="00A13C45" w:rsidP="00A13C45">
            <w:r w:rsidRPr="00526F2C">
              <w:rPr>
                <w:rFonts w:ascii="Verdana" w:hAnsi="Verdana"/>
                <w:b/>
              </w:rPr>
              <w:t>Component 2</w:t>
            </w:r>
            <w:r w:rsidRPr="00DB272E">
              <w:rPr>
                <w:rFonts w:ascii="Verdana" w:hAnsi="Verdana"/>
                <w:b/>
              </w:rPr>
              <w:t xml:space="preserve">: </w:t>
            </w:r>
            <w:r>
              <w:rPr>
                <w:rFonts w:ascii="Verdana" w:hAnsi="Verdana"/>
                <w:b/>
              </w:rPr>
              <w:t xml:space="preserve">Planning for and Running an </w:t>
            </w:r>
            <w:r w:rsidRPr="00DB272E">
              <w:rPr>
                <w:rFonts w:ascii="Verdana" w:hAnsi="Verdana"/>
                <w:b/>
              </w:rPr>
              <w:t>Enterprise</w:t>
            </w:r>
          </w:p>
        </w:tc>
        <w:tc>
          <w:tcPr>
            <w:tcW w:w="6974" w:type="dxa"/>
            <w:shd w:val="clear" w:color="auto" w:fill="CCFFFF"/>
          </w:tcPr>
          <w:p w:rsidR="00A13C45" w:rsidRPr="00526F2C" w:rsidRDefault="00A13C45" w:rsidP="00A13C45">
            <w:pPr>
              <w:rPr>
                <w:rFonts w:ascii="Verdana" w:hAnsi="Verdana"/>
                <w:sz w:val="20"/>
                <w:szCs w:val="20"/>
              </w:rPr>
            </w:pPr>
          </w:p>
        </w:tc>
      </w:tr>
      <w:tr w:rsidR="00A13C45" w:rsidTr="00066396">
        <w:tc>
          <w:tcPr>
            <w:tcW w:w="6974" w:type="dxa"/>
            <w:shd w:val="clear" w:color="auto" w:fill="89D8FF"/>
          </w:tcPr>
          <w:p w:rsidR="00A13C45" w:rsidRPr="00526F2C" w:rsidRDefault="00A13C45" w:rsidP="00A13C45">
            <w:pPr>
              <w:rPr>
                <w:rFonts w:ascii="Verdana" w:hAnsi="Verdana"/>
                <w:sz w:val="22"/>
                <w:szCs w:val="22"/>
              </w:rPr>
            </w:pPr>
            <w:r w:rsidRPr="00526F2C">
              <w:rPr>
                <w:rFonts w:ascii="Verdana" w:hAnsi="Verdana"/>
                <w:b/>
                <w:sz w:val="22"/>
                <w:szCs w:val="22"/>
              </w:rPr>
              <w:t xml:space="preserve">Component 2: Learning Aim A – </w:t>
            </w:r>
            <w:r w:rsidRPr="00172E5C">
              <w:rPr>
                <w:rFonts w:ascii="Verdana" w:hAnsi="Verdana"/>
                <w:b/>
                <w:sz w:val="22"/>
                <w:szCs w:val="22"/>
              </w:rPr>
              <w:t>Explore ideas, plan and pitch for a micro enterprise activity</w:t>
            </w:r>
            <w:r>
              <w:t xml:space="preserve"> </w:t>
            </w:r>
          </w:p>
        </w:tc>
        <w:tc>
          <w:tcPr>
            <w:tcW w:w="6974" w:type="dxa"/>
            <w:shd w:val="clear" w:color="auto" w:fill="89D8FF"/>
          </w:tcPr>
          <w:p w:rsidR="00A13C45" w:rsidRPr="00526F2C" w:rsidRDefault="00A13C45" w:rsidP="00A13C45">
            <w:pPr>
              <w:rPr>
                <w:rFonts w:ascii="Verdana" w:hAnsi="Verdana"/>
                <w:sz w:val="20"/>
                <w:szCs w:val="20"/>
              </w:rPr>
            </w:pPr>
          </w:p>
        </w:tc>
      </w:tr>
      <w:tr w:rsidR="00A13C45" w:rsidTr="00066396">
        <w:tc>
          <w:tcPr>
            <w:tcW w:w="6974" w:type="dxa"/>
            <w:shd w:val="clear" w:color="auto" w:fill="FFC000"/>
          </w:tcPr>
          <w:p w:rsidR="00A13C45" w:rsidRPr="00DB272E" w:rsidRDefault="00A13C45" w:rsidP="00A13C45">
            <w:pPr>
              <w:pStyle w:val="ListParagraph"/>
              <w:spacing w:before="40" w:after="40"/>
              <w:ind w:left="0"/>
              <w:rPr>
                <w:rFonts w:ascii="Verdana" w:hAnsi="Verdana"/>
                <w:sz w:val="20"/>
                <w:szCs w:val="20"/>
              </w:rPr>
            </w:pPr>
            <w:r w:rsidRPr="00DB272E">
              <w:rPr>
                <w:rFonts w:ascii="Verdana" w:hAnsi="Verdana"/>
                <w:sz w:val="20"/>
                <w:szCs w:val="20"/>
              </w:rPr>
              <w:t>A1</w:t>
            </w:r>
            <w:r w:rsidRPr="00DB272E">
              <w:rPr>
                <w:rFonts w:ascii="Verdana" w:hAnsi="Verdana"/>
                <w:sz w:val="20"/>
                <w:szCs w:val="20"/>
              </w:rPr>
              <w:tab/>
              <w:t xml:space="preserve">Generating ideas for a micro enterprise activity. </w:t>
            </w:r>
          </w:p>
          <w:p w:rsidR="00A13C45" w:rsidRPr="00DB272E" w:rsidRDefault="00A13C45" w:rsidP="00A13C45">
            <w:pPr>
              <w:pStyle w:val="ListParagraph"/>
              <w:numPr>
                <w:ilvl w:val="0"/>
                <w:numId w:val="12"/>
              </w:numPr>
              <w:spacing w:before="40" w:after="40"/>
              <w:ind w:left="454" w:hanging="454"/>
              <w:rPr>
                <w:rFonts w:ascii="Verdana" w:hAnsi="Verdana"/>
                <w:sz w:val="20"/>
                <w:szCs w:val="20"/>
              </w:rPr>
            </w:pPr>
            <w:r w:rsidRPr="00DB272E">
              <w:rPr>
                <w:rFonts w:ascii="Verdana" w:hAnsi="Verdana"/>
                <w:sz w:val="20"/>
                <w:szCs w:val="20"/>
              </w:rPr>
              <w:t xml:space="preserve">Ideas could involve: </w:t>
            </w:r>
          </w:p>
          <w:p w:rsidR="00A13C45" w:rsidRPr="00DB272E" w:rsidRDefault="00A13C45" w:rsidP="00A13C45">
            <w:pPr>
              <w:pStyle w:val="ListParagraph"/>
              <w:numPr>
                <w:ilvl w:val="0"/>
                <w:numId w:val="26"/>
              </w:numPr>
              <w:spacing w:before="40" w:after="40"/>
              <w:ind w:left="880"/>
              <w:rPr>
                <w:rFonts w:ascii="Verdana" w:hAnsi="Verdana"/>
                <w:sz w:val="20"/>
                <w:szCs w:val="20"/>
              </w:rPr>
            </w:pPr>
            <w:r w:rsidRPr="00DB272E">
              <w:rPr>
                <w:rFonts w:ascii="Verdana" w:hAnsi="Verdana"/>
                <w:sz w:val="20"/>
                <w:szCs w:val="20"/>
              </w:rPr>
              <w:t xml:space="preserve">innovation of products/services </w:t>
            </w:r>
          </w:p>
          <w:p w:rsidR="00A13C45" w:rsidRPr="00DB272E" w:rsidRDefault="00A13C45" w:rsidP="00A13C45">
            <w:pPr>
              <w:pStyle w:val="ListParagraph"/>
              <w:numPr>
                <w:ilvl w:val="0"/>
                <w:numId w:val="26"/>
              </w:numPr>
              <w:spacing w:before="40" w:after="40"/>
              <w:ind w:left="880"/>
              <w:rPr>
                <w:rFonts w:ascii="Verdana" w:hAnsi="Verdana"/>
                <w:sz w:val="20"/>
                <w:szCs w:val="20"/>
              </w:rPr>
            </w:pPr>
            <w:r w:rsidRPr="00DB272E">
              <w:rPr>
                <w:rFonts w:ascii="Verdana" w:hAnsi="Verdana"/>
                <w:sz w:val="20"/>
                <w:szCs w:val="20"/>
              </w:rPr>
              <w:t xml:space="preserve">provision of products/services in new contexts </w:t>
            </w:r>
          </w:p>
          <w:p w:rsidR="00A13C45" w:rsidRPr="00DB272E" w:rsidRDefault="00A13C45" w:rsidP="00A13C45">
            <w:pPr>
              <w:pStyle w:val="ListParagraph"/>
              <w:numPr>
                <w:ilvl w:val="0"/>
                <w:numId w:val="26"/>
              </w:numPr>
              <w:spacing w:before="40" w:after="40"/>
              <w:ind w:left="880"/>
              <w:rPr>
                <w:rFonts w:ascii="Verdana" w:hAnsi="Verdana"/>
                <w:sz w:val="20"/>
                <w:szCs w:val="20"/>
              </w:rPr>
            </w:pPr>
            <w:r w:rsidRPr="00DB272E">
              <w:rPr>
                <w:rFonts w:ascii="Verdana" w:hAnsi="Verdana"/>
                <w:sz w:val="20"/>
                <w:szCs w:val="20"/>
              </w:rPr>
              <w:t xml:space="preserve">provision of products/services to new markets. </w:t>
            </w:r>
          </w:p>
          <w:p w:rsidR="00A13C45" w:rsidRPr="00DB272E" w:rsidRDefault="00A13C45" w:rsidP="00A13C45">
            <w:pPr>
              <w:pStyle w:val="ListParagraph"/>
              <w:numPr>
                <w:ilvl w:val="0"/>
                <w:numId w:val="12"/>
              </w:numPr>
              <w:spacing w:before="40" w:after="40"/>
              <w:ind w:left="454" w:hanging="454"/>
              <w:rPr>
                <w:rFonts w:ascii="Verdana" w:hAnsi="Verdana"/>
                <w:sz w:val="20"/>
                <w:szCs w:val="20"/>
              </w:rPr>
            </w:pPr>
            <w:r w:rsidRPr="00DB272E">
              <w:rPr>
                <w:rFonts w:ascii="Verdana" w:hAnsi="Verdana"/>
                <w:sz w:val="20"/>
                <w:szCs w:val="20"/>
              </w:rPr>
              <w:t xml:space="preserve">Selection of final idea should consider factors such as resources available, financial forecasts, costing and pricing, methods of communication and promotion, potential customers, skills of people in group </w:t>
            </w:r>
          </w:p>
          <w:p w:rsidR="00A13C45" w:rsidRPr="00DB272E" w:rsidRDefault="00A13C45" w:rsidP="00A13C45">
            <w:pPr>
              <w:pStyle w:val="ListParagraph"/>
              <w:numPr>
                <w:ilvl w:val="0"/>
                <w:numId w:val="12"/>
              </w:numPr>
              <w:spacing w:before="40" w:after="40"/>
              <w:ind w:left="454" w:hanging="454"/>
              <w:rPr>
                <w:rFonts w:ascii="Verdana" w:hAnsi="Verdana"/>
                <w:sz w:val="20"/>
                <w:szCs w:val="20"/>
              </w:rPr>
            </w:pPr>
            <w:r w:rsidRPr="00DB272E">
              <w:rPr>
                <w:rFonts w:ascii="Verdana" w:hAnsi="Verdana"/>
                <w:sz w:val="20"/>
                <w:szCs w:val="20"/>
              </w:rPr>
              <w:t xml:space="preserve">Skills audit by learner to consider: </w:t>
            </w:r>
          </w:p>
          <w:p w:rsidR="00A13C45" w:rsidRPr="00DB272E" w:rsidRDefault="00A13C45" w:rsidP="00A13C45">
            <w:pPr>
              <w:pStyle w:val="ListParagraph"/>
              <w:numPr>
                <w:ilvl w:val="0"/>
                <w:numId w:val="27"/>
              </w:numPr>
              <w:spacing w:before="40" w:after="40"/>
              <w:rPr>
                <w:rFonts w:ascii="Verdana" w:hAnsi="Verdana"/>
                <w:sz w:val="20"/>
                <w:szCs w:val="20"/>
              </w:rPr>
            </w:pPr>
            <w:r w:rsidRPr="00DB272E">
              <w:rPr>
                <w:rFonts w:ascii="Verdana" w:hAnsi="Verdana"/>
                <w:sz w:val="20"/>
                <w:szCs w:val="20"/>
              </w:rPr>
              <w:t xml:space="preserve">leadership, personal and communication skills required </w:t>
            </w:r>
          </w:p>
          <w:p w:rsidR="00A13C45" w:rsidRPr="00DB272E" w:rsidRDefault="00A13C45" w:rsidP="00A13C45">
            <w:pPr>
              <w:pStyle w:val="ListParagraph"/>
              <w:numPr>
                <w:ilvl w:val="0"/>
                <w:numId w:val="27"/>
              </w:numPr>
              <w:spacing w:before="40" w:after="40"/>
              <w:rPr>
                <w:rFonts w:ascii="Verdana" w:hAnsi="Verdana"/>
                <w:sz w:val="20"/>
                <w:szCs w:val="20"/>
              </w:rPr>
            </w:pPr>
            <w:r w:rsidRPr="00DB272E">
              <w:rPr>
                <w:rFonts w:ascii="Verdana" w:hAnsi="Verdana"/>
                <w:sz w:val="20"/>
                <w:szCs w:val="20"/>
              </w:rPr>
              <w:t xml:space="preserve">technical and practical skills required. </w:t>
            </w:r>
          </w:p>
        </w:tc>
        <w:tc>
          <w:tcPr>
            <w:tcW w:w="6974" w:type="dxa"/>
            <w:shd w:val="clear" w:color="auto" w:fill="FFC000"/>
          </w:tcPr>
          <w:p w:rsidR="00A13C45" w:rsidRDefault="00A13C45" w:rsidP="00A13C45">
            <w:pPr>
              <w:spacing w:before="40" w:after="40"/>
              <w:ind w:left="612" w:hanging="612"/>
              <w:rPr>
                <w:rFonts w:ascii="Verdana" w:hAnsi="Verdana"/>
                <w:sz w:val="20"/>
                <w:szCs w:val="20"/>
              </w:rPr>
            </w:pPr>
            <w:r>
              <w:rPr>
                <w:rFonts w:ascii="Verdana" w:hAnsi="Verdana"/>
                <w:sz w:val="20"/>
                <w:szCs w:val="20"/>
              </w:rPr>
              <w:t>Partially</w:t>
            </w:r>
            <w:r w:rsidRPr="00526F2C">
              <w:rPr>
                <w:rFonts w:ascii="Verdana" w:hAnsi="Verdana"/>
                <w:sz w:val="20"/>
                <w:szCs w:val="20"/>
              </w:rPr>
              <w:t xml:space="preserve"> covered in:</w:t>
            </w:r>
          </w:p>
          <w:p w:rsidR="00A13C45" w:rsidRDefault="00A13C45" w:rsidP="00A13C45">
            <w:pPr>
              <w:spacing w:before="40" w:after="40"/>
              <w:ind w:left="612" w:hanging="612"/>
              <w:rPr>
                <w:rFonts w:ascii="Verdana" w:hAnsi="Verdana"/>
                <w:sz w:val="20"/>
                <w:szCs w:val="20"/>
              </w:rPr>
            </w:pPr>
            <w:r>
              <w:rPr>
                <w:rFonts w:ascii="Verdana" w:hAnsi="Verdana"/>
                <w:sz w:val="20"/>
                <w:szCs w:val="20"/>
              </w:rPr>
              <w:t>Unit 1: Topic B.1 How business ideas can be successful</w:t>
            </w:r>
          </w:p>
          <w:p w:rsidR="00A13C45" w:rsidRDefault="00A13C45" w:rsidP="00A13C45">
            <w:pPr>
              <w:spacing w:before="40" w:after="40"/>
              <w:ind w:left="612" w:hanging="612"/>
              <w:rPr>
                <w:rFonts w:ascii="Verdana" w:hAnsi="Verdana"/>
                <w:sz w:val="20"/>
                <w:szCs w:val="20"/>
              </w:rPr>
            </w:pPr>
            <w:r>
              <w:rPr>
                <w:rFonts w:ascii="Verdana" w:hAnsi="Verdana"/>
                <w:sz w:val="20"/>
                <w:szCs w:val="20"/>
              </w:rPr>
              <w:t>Unit 1: Topic B.2 Business ideas</w:t>
            </w:r>
          </w:p>
          <w:p w:rsidR="00A13C45" w:rsidRDefault="00A13C45" w:rsidP="00A13C45">
            <w:pPr>
              <w:spacing w:before="40" w:after="40"/>
              <w:ind w:left="612" w:hanging="612"/>
              <w:rPr>
                <w:rFonts w:ascii="Verdana" w:hAnsi="Verdana"/>
                <w:sz w:val="20"/>
                <w:szCs w:val="20"/>
              </w:rPr>
            </w:pPr>
            <w:r>
              <w:rPr>
                <w:rFonts w:ascii="Verdana" w:hAnsi="Verdana"/>
                <w:sz w:val="20"/>
                <w:szCs w:val="20"/>
              </w:rPr>
              <w:t>Unit 1: Topic B.3 Assessing the suitability of a business idea</w:t>
            </w:r>
          </w:p>
          <w:p w:rsidR="00A13C45" w:rsidRPr="00526F2C" w:rsidRDefault="00A13C45" w:rsidP="00A13C45">
            <w:pPr>
              <w:spacing w:before="40" w:after="40"/>
              <w:ind w:left="612" w:hanging="612"/>
              <w:rPr>
                <w:rFonts w:ascii="Verdana" w:hAnsi="Verdana"/>
                <w:sz w:val="20"/>
                <w:szCs w:val="20"/>
              </w:rPr>
            </w:pPr>
            <w:r>
              <w:rPr>
                <w:rFonts w:ascii="Verdana" w:hAnsi="Verdana"/>
                <w:sz w:val="20"/>
                <w:szCs w:val="20"/>
              </w:rPr>
              <w:t>Unit 1: Topic B.4 Producing an initial plan for a business idea</w:t>
            </w:r>
          </w:p>
          <w:p w:rsidR="00A13C45" w:rsidRPr="00526F2C" w:rsidRDefault="00A13C45" w:rsidP="00A13C45">
            <w:pPr>
              <w:spacing w:before="40" w:after="40"/>
              <w:rPr>
                <w:rFonts w:ascii="Verdana" w:hAnsi="Verdana"/>
                <w:sz w:val="20"/>
                <w:szCs w:val="20"/>
              </w:rPr>
            </w:pPr>
          </w:p>
        </w:tc>
      </w:tr>
      <w:tr w:rsidR="00A13C45" w:rsidTr="0029311F">
        <w:tc>
          <w:tcPr>
            <w:tcW w:w="6974" w:type="dxa"/>
            <w:shd w:val="clear" w:color="auto" w:fill="FF5050"/>
          </w:tcPr>
          <w:p w:rsidR="00A13C45" w:rsidRPr="00DB272E" w:rsidRDefault="00A13C45" w:rsidP="00A13C45">
            <w:pPr>
              <w:spacing w:before="40" w:after="40"/>
              <w:rPr>
                <w:rFonts w:ascii="Verdana" w:hAnsi="Verdana"/>
                <w:sz w:val="20"/>
                <w:szCs w:val="20"/>
              </w:rPr>
            </w:pPr>
            <w:r w:rsidRPr="00DB272E">
              <w:rPr>
                <w:rFonts w:ascii="Verdana" w:hAnsi="Verdana"/>
                <w:sz w:val="20"/>
                <w:szCs w:val="20"/>
              </w:rPr>
              <w:t>A2</w:t>
            </w:r>
            <w:r w:rsidRPr="00DB272E">
              <w:rPr>
                <w:rFonts w:ascii="Verdana" w:hAnsi="Verdana"/>
                <w:sz w:val="20"/>
                <w:szCs w:val="20"/>
              </w:rPr>
              <w:tab/>
              <w:t>Planning for a micro enterprise activity</w:t>
            </w:r>
            <w:r>
              <w:rPr>
                <w:rFonts w:ascii="Verdana" w:hAnsi="Verdana"/>
                <w:sz w:val="20"/>
                <w:szCs w:val="20"/>
              </w:rPr>
              <w:t>.</w:t>
            </w:r>
            <w:r w:rsidRPr="00DB272E">
              <w:rPr>
                <w:rFonts w:ascii="Verdana" w:hAnsi="Verdana"/>
                <w:sz w:val="20"/>
                <w:szCs w:val="20"/>
              </w:rPr>
              <w:t xml:space="preserve"> </w:t>
            </w:r>
          </w:p>
          <w:p w:rsidR="00A13C45" w:rsidRPr="00DB272E" w:rsidRDefault="00A13C45" w:rsidP="00A13C45">
            <w:pPr>
              <w:pStyle w:val="ListParagraph"/>
              <w:numPr>
                <w:ilvl w:val="0"/>
                <w:numId w:val="28"/>
              </w:numPr>
              <w:spacing w:before="40" w:after="40"/>
              <w:ind w:left="454" w:hanging="425"/>
              <w:rPr>
                <w:rFonts w:ascii="Verdana" w:hAnsi="Verdana"/>
                <w:sz w:val="20"/>
                <w:szCs w:val="20"/>
              </w:rPr>
            </w:pPr>
            <w:r w:rsidRPr="00DB272E">
              <w:rPr>
                <w:rFonts w:ascii="Verdana" w:hAnsi="Verdana"/>
                <w:sz w:val="20"/>
                <w:szCs w:val="20"/>
              </w:rPr>
              <w:t xml:space="preserve">Aims of the micro enterprise: </w:t>
            </w:r>
          </w:p>
          <w:p w:rsidR="00A13C45" w:rsidRPr="00DB272E" w:rsidRDefault="00A13C45" w:rsidP="00A13C45">
            <w:pPr>
              <w:pStyle w:val="ListParagraph"/>
              <w:numPr>
                <w:ilvl w:val="0"/>
                <w:numId w:val="29"/>
              </w:numPr>
              <w:spacing w:before="40" w:after="40"/>
              <w:ind w:left="880"/>
              <w:rPr>
                <w:rFonts w:ascii="Verdana" w:hAnsi="Verdana"/>
                <w:sz w:val="20"/>
                <w:szCs w:val="20"/>
              </w:rPr>
            </w:pPr>
            <w:r w:rsidRPr="00DB272E">
              <w:rPr>
                <w:rFonts w:ascii="Verdana" w:hAnsi="Verdana"/>
                <w:sz w:val="20"/>
                <w:szCs w:val="20"/>
              </w:rPr>
              <w:t xml:space="preserve">financial aims, e.g. to make a profit, break even </w:t>
            </w:r>
          </w:p>
          <w:p w:rsidR="00A13C45" w:rsidRPr="00DB272E" w:rsidRDefault="00A13C45" w:rsidP="00A13C45">
            <w:pPr>
              <w:pStyle w:val="ListParagraph"/>
              <w:numPr>
                <w:ilvl w:val="0"/>
                <w:numId w:val="29"/>
              </w:numPr>
              <w:spacing w:before="40" w:after="40"/>
              <w:ind w:left="880"/>
              <w:rPr>
                <w:rFonts w:ascii="Verdana" w:hAnsi="Verdana"/>
                <w:sz w:val="20"/>
                <w:szCs w:val="20"/>
              </w:rPr>
            </w:pPr>
            <w:r w:rsidRPr="00DB272E">
              <w:rPr>
                <w:rFonts w:ascii="Verdana" w:hAnsi="Verdana"/>
                <w:sz w:val="20"/>
                <w:szCs w:val="20"/>
              </w:rPr>
              <w:t>non-financial aims</w:t>
            </w:r>
            <w:r>
              <w:rPr>
                <w:rFonts w:ascii="Verdana" w:hAnsi="Verdana"/>
                <w:sz w:val="20"/>
                <w:szCs w:val="20"/>
              </w:rPr>
              <w:t>,</w:t>
            </w:r>
            <w:r w:rsidRPr="00DB272E">
              <w:rPr>
                <w:rFonts w:ascii="Verdana" w:hAnsi="Verdana"/>
                <w:sz w:val="20"/>
                <w:szCs w:val="20"/>
              </w:rPr>
              <w:t xml:space="preserve"> e.g. customer satisfaction, social aims such as meeting a need in the community. </w:t>
            </w:r>
          </w:p>
          <w:p w:rsidR="00A13C45" w:rsidRPr="00DB272E" w:rsidRDefault="00A13C45" w:rsidP="00A13C45">
            <w:pPr>
              <w:pStyle w:val="ListParagraph"/>
              <w:numPr>
                <w:ilvl w:val="0"/>
                <w:numId w:val="28"/>
              </w:numPr>
              <w:spacing w:before="40" w:after="40"/>
              <w:ind w:left="454" w:hanging="454"/>
              <w:rPr>
                <w:rFonts w:ascii="Verdana" w:hAnsi="Verdana"/>
                <w:sz w:val="20"/>
                <w:szCs w:val="20"/>
              </w:rPr>
            </w:pPr>
            <w:r w:rsidRPr="00DB272E">
              <w:rPr>
                <w:rFonts w:ascii="Verdana" w:hAnsi="Verdana"/>
                <w:sz w:val="20"/>
                <w:szCs w:val="20"/>
              </w:rPr>
              <w:t xml:space="preserve">Product or service to be sold including: </w:t>
            </w:r>
          </w:p>
          <w:p w:rsidR="00A13C45" w:rsidRPr="00DB272E" w:rsidRDefault="00A13C45" w:rsidP="00A13C45">
            <w:pPr>
              <w:pStyle w:val="ListParagraph"/>
              <w:numPr>
                <w:ilvl w:val="0"/>
                <w:numId w:val="30"/>
              </w:numPr>
              <w:spacing w:before="40" w:after="40"/>
              <w:ind w:left="880"/>
              <w:rPr>
                <w:rFonts w:ascii="Verdana" w:hAnsi="Verdana"/>
                <w:sz w:val="20"/>
                <w:szCs w:val="20"/>
              </w:rPr>
            </w:pPr>
            <w:r w:rsidRPr="00DB272E">
              <w:rPr>
                <w:rFonts w:ascii="Verdana" w:hAnsi="Verdana"/>
                <w:sz w:val="20"/>
                <w:szCs w:val="20"/>
              </w:rPr>
              <w:t xml:space="preserve">features, benefits and unique selling points </w:t>
            </w:r>
          </w:p>
          <w:p w:rsidR="00A13C45" w:rsidRPr="00DB272E" w:rsidRDefault="00A13C45" w:rsidP="00A13C45">
            <w:pPr>
              <w:pStyle w:val="ListParagraph"/>
              <w:numPr>
                <w:ilvl w:val="0"/>
                <w:numId w:val="30"/>
              </w:numPr>
              <w:spacing w:before="40" w:after="40"/>
              <w:ind w:left="880"/>
              <w:rPr>
                <w:rFonts w:ascii="Verdana" w:hAnsi="Verdana"/>
                <w:sz w:val="20"/>
                <w:szCs w:val="20"/>
              </w:rPr>
            </w:pPr>
            <w:r w:rsidRPr="00DB272E">
              <w:rPr>
                <w:rFonts w:ascii="Verdana" w:hAnsi="Verdana"/>
                <w:sz w:val="20"/>
                <w:szCs w:val="20"/>
              </w:rPr>
              <w:t xml:space="preserve">costing and pricing </w:t>
            </w:r>
          </w:p>
          <w:p w:rsidR="00A13C45" w:rsidRPr="00DB272E" w:rsidRDefault="00A13C45" w:rsidP="00A13C45">
            <w:pPr>
              <w:pStyle w:val="ListParagraph"/>
              <w:numPr>
                <w:ilvl w:val="0"/>
                <w:numId w:val="30"/>
              </w:numPr>
              <w:spacing w:before="40" w:after="40"/>
              <w:ind w:left="880"/>
              <w:rPr>
                <w:rFonts w:ascii="Verdana" w:hAnsi="Verdana"/>
                <w:sz w:val="20"/>
                <w:szCs w:val="20"/>
              </w:rPr>
            </w:pPr>
            <w:r>
              <w:rPr>
                <w:rFonts w:ascii="Verdana" w:hAnsi="Verdana"/>
                <w:sz w:val="20"/>
                <w:szCs w:val="20"/>
              </w:rPr>
              <w:t>competitors.</w:t>
            </w:r>
          </w:p>
          <w:p w:rsidR="00A13C45" w:rsidRPr="00DB272E" w:rsidRDefault="00A13C45" w:rsidP="00A13C45">
            <w:pPr>
              <w:pStyle w:val="ListParagraph"/>
              <w:numPr>
                <w:ilvl w:val="0"/>
                <w:numId w:val="28"/>
              </w:numPr>
              <w:spacing w:before="40" w:after="40"/>
              <w:ind w:left="454" w:hanging="454"/>
              <w:rPr>
                <w:rFonts w:ascii="Verdana" w:hAnsi="Verdana"/>
                <w:sz w:val="20"/>
                <w:szCs w:val="20"/>
              </w:rPr>
            </w:pPr>
            <w:r w:rsidRPr="00DB272E">
              <w:rPr>
                <w:rFonts w:ascii="Verdana" w:hAnsi="Verdana"/>
                <w:sz w:val="20"/>
                <w:szCs w:val="20"/>
              </w:rPr>
              <w:t xml:space="preserve">Identify the target market: </w:t>
            </w:r>
          </w:p>
          <w:p w:rsidR="00A13C45" w:rsidRPr="00DB272E" w:rsidRDefault="00A13C45" w:rsidP="00A13C45">
            <w:pPr>
              <w:pStyle w:val="ListParagraph"/>
              <w:numPr>
                <w:ilvl w:val="0"/>
                <w:numId w:val="31"/>
              </w:numPr>
              <w:spacing w:before="40" w:after="40"/>
              <w:ind w:left="880"/>
              <w:rPr>
                <w:rFonts w:ascii="Verdana" w:hAnsi="Verdana"/>
                <w:sz w:val="20"/>
                <w:szCs w:val="20"/>
              </w:rPr>
            </w:pPr>
            <w:r w:rsidRPr="00DB272E">
              <w:rPr>
                <w:rFonts w:ascii="Verdana" w:hAnsi="Verdana"/>
                <w:sz w:val="20"/>
                <w:szCs w:val="20"/>
              </w:rPr>
              <w:t xml:space="preserve">market segment </w:t>
            </w:r>
          </w:p>
          <w:p w:rsidR="00A13C45" w:rsidRPr="00DB272E" w:rsidRDefault="00A13C45" w:rsidP="00A13C45">
            <w:pPr>
              <w:pStyle w:val="ListParagraph"/>
              <w:numPr>
                <w:ilvl w:val="0"/>
                <w:numId w:val="31"/>
              </w:numPr>
              <w:spacing w:before="40" w:after="40"/>
              <w:ind w:left="880"/>
              <w:rPr>
                <w:rFonts w:ascii="Verdana" w:hAnsi="Verdana"/>
                <w:sz w:val="20"/>
                <w:szCs w:val="20"/>
              </w:rPr>
            </w:pPr>
            <w:r w:rsidRPr="00DB272E">
              <w:rPr>
                <w:rFonts w:ascii="Verdana" w:hAnsi="Verdana"/>
                <w:sz w:val="20"/>
                <w:szCs w:val="20"/>
              </w:rPr>
              <w:t xml:space="preserve">appeal to target market </w:t>
            </w:r>
          </w:p>
          <w:p w:rsidR="00A13C45" w:rsidRPr="00DB272E" w:rsidRDefault="00A13C45" w:rsidP="00A13C45">
            <w:pPr>
              <w:pStyle w:val="ListParagraph"/>
              <w:numPr>
                <w:ilvl w:val="0"/>
                <w:numId w:val="31"/>
              </w:numPr>
              <w:spacing w:before="40" w:after="40"/>
              <w:ind w:left="880"/>
              <w:rPr>
                <w:rFonts w:ascii="Verdana" w:hAnsi="Verdana"/>
                <w:sz w:val="20"/>
                <w:szCs w:val="20"/>
              </w:rPr>
            </w:pPr>
            <w:r w:rsidRPr="00DB272E">
              <w:rPr>
                <w:rFonts w:ascii="Verdana" w:hAnsi="Verdana"/>
                <w:sz w:val="20"/>
                <w:szCs w:val="20"/>
              </w:rPr>
              <w:t>how product or service will reach market</w:t>
            </w:r>
            <w:r>
              <w:rPr>
                <w:rFonts w:ascii="Verdana" w:hAnsi="Verdana"/>
                <w:sz w:val="20"/>
                <w:szCs w:val="20"/>
              </w:rPr>
              <w:t>,</w:t>
            </w:r>
            <w:r w:rsidRPr="00DB272E">
              <w:rPr>
                <w:rFonts w:ascii="Verdana" w:hAnsi="Verdana"/>
                <w:sz w:val="20"/>
                <w:szCs w:val="20"/>
              </w:rPr>
              <w:t xml:space="preserve"> e.g. selling direct or online </w:t>
            </w:r>
          </w:p>
          <w:p w:rsidR="00A13C45" w:rsidRPr="00DB272E" w:rsidRDefault="00A13C45" w:rsidP="00A13C45">
            <w:pPr>
              <w:pStyle w:val="ListParagraph"/>
              <w:numPr>
                <w:ilvl w:val="0"/>
                <w:numId w:val="31"/>
              </w:numPr>
              <w:spacing w:before="40" w:after="40"/>
              <w:ind w:left="880"/>
              <w:rPr>
                <w:rFonts w:ascii="Verdana" w:hAnsi="Verdana"/>
                <w:sz w:val="20"/>
                <w:szCs w:val="20"/>
              </w:rPr>
            </w:pPr>
            <w:r w:rsidRPr="00DB272E">
              <w:rPr>
                <w:rFonts w:ascii="Verdana" w:hAnsi="Verdana"/>
                <w:sz w:val="20"/>
                <w:szCs w:val="20"/>
              </w:rPr>
              <w:t>establishing and sustaining</w:t>
            </w:r>
            <w:r>
              <w:rPr>
                <w:rFonts w:ascii="Verdana" w:hAnsi="Verdana"/>
                <w:sz w:val="20"/>
                <w:szCs w:val="20"/>
              </w:rPr>
              <w:t xml:space="preserve"> sales to the target customers.</w:t>
            </w:r>
          </w:p>
          <w:p w:rsidR="00A13C45" w:rsidRPr="00DB272E" w:rsidRDefault="00A13C45" w:rsidP="00A13C45">
            <w:pPr>
              <w:pStyle w:val="ListParagraph"/>
              <w:numPr>
                <w:ilvl w:val="0"/>
                <w:numId w:val="28"/>
              </w:numPr>
              <w:spacing w:before="40" w:after="40"/>
              <w:ind w:left="313"/>
              <w:rPr>
                <w:rFonts w:ascii="Verdana" w:hAnsi="Verdana"/>
                <w:sz w:val="20"/>
                <w:szCs w:val="20"/>
              </w:rPr>
            </w:pPr>
            <w:r w:rsidRPr="00DB272E">
              <w:rPr>
                <w:rFonts w:ascii="Verdana" w:hAnsi="Verdana"/>
                <w:sz w:val="20"/>
                <w:szCs w:val="20"/>
              </w:rPr>
              <w:t>Methods of communication with the customer:</w:t>
            </w:r>
          </w:p>
          <w:p w:rsidR="00A13C45" w:rsidRPr="00DB272E" w:rsidRDefault="00A13C45" w:rsidP="00A13C45">
            <w:pPr>
              <w:pStyle w:val="ListParagraph"/>
              <w:numPr>
                <w:ilvl w:val="0"/>
                <w:numId w:val="32"/>
              </w:numPr>
              <w:spacing w:before="40" w:after="40"/>
              <w:rPr>
                <w:rFonts w:ascii="Verdana" w:hAnsi="Verdana"/>
                <w:sz w:val="20"/>
                <w:szCs w:val="20"/>
              </w:rPr>
            </w:pPr>
            <w:r w:rsidRPr="00DB272E">
              <w:rPr>
                <w:rFonts w:ascii="Verdana" w:hAnsi="Verdana"/>
                <w:sz w:val="20"/>
                <w:szCs w:val="20"/>
              </w:rPr>
              <w:t>selection of methods, e.g. advertising,</w:t>
            </w:r>
            <w:r>
              <w:rPr>
                <w:rFonts w:ascii="Verdana" w:hAnsi="Verdana"/>
                <w:sz w:val="20"/>
                <w:szCs w:val="20"/>
              </w:rPr>
              <w:t xml:space="preserve"> use of social media</w:t>
            </w:r>
          </w:p>
          <w:p w:rsidR="00A13C45" w:rsidRPr="00DB272E" w:rsidRDefault="00A13C45" w:rsidP="00A13C45">
            <w:pPr>
              <w:pStyle w:val="ListParagraph"/>
              <w:numPr>
                <w:ilvl w:val="0"/>
                <w:numId w:val="32"/>
              </w:numPr>
              <w:spacing w:before="40" w:after="40"/>
              <w:rPr>
                <w:rFonts w:ascii="Verdana" w:hAnsi="Verdana"/>
                <w:sz w:val="20"/>
                <w:szCs w:val="20"/>
              </w:rPr>
            </w:pPr>
            <w:r w:rsidRPr="00DB272E">
              <w:rPr>
                <w:rFonts w:ascii="Verdana" w:hAnsi="Verdana"/>
                <w:sz w:val="20"/>
                <w:szCs w:val="20"/>
              </w:rPr>
              <w:lastRenderedPageBreak/>
              <w:t xml:space="preserve">cost effectiveness </w:t>
            </w:r>
          </w:p>
          <w:p w:rsidR="00A13C45" w:rsidRPr="00DB272E" w:rsidRDefault="00A13C45" w:rsidP="00A13C45">
            <w:pPr>
              <w:pStyle w:val="ListParagraph"/>
              <w:numPr>
                <w:ilvl w:val="0"/>
                <w:numId w:val="32"/>
              </w:numPr>
              <w:spacing w:before="40" w:after="40"/>
              <w:rPr>
                <w:rFonts w:ascii="Verdana" w:hAnsi="Verdana"/>
                <w:sz w:val="20"/>
                <w:szCs w:val="20"/>
              </w:rPr>
            </w:pPr>
            <w:r w:rsidRPr="00DB272E">
              <w:rPr>
                <w:rFonts w:ascii="Verdana" w:hAnsi="Verdana"/>
                <w:sz w:val="20"/>
                <w:szCs w:val="20"/>
              </w:rPr>
              <w:t xml:space="preserve">design of promotional materials, i.e. appropriate content (accuracy, completeness and clarity of information/message) and appropriate appearance (e.g. use of colour, visual features, images, logos, text). </w:t>
            </w:r>
          </w:p>
          <w:p w:rsidR="00A13C45" w:rsidRPr="00DB272E" w:rsidRDefault="00A13C45" w:rsidP="00A13C45">
            <w:pPr>
              <w:pStyle w:val="ListParagraph"/>
              <w:numPr>
                <w:ilvl w:val="0"/>
                <w:numId w:val="28"/>
              </w:numPr>
              <w:spacing w:before="40" w:after="40"/>
              <w:ind w:left="454" w:hanging="425"/>
              <w:rPr>
                <w:rFonts w:ascii="Verdana" w:hAnsi="Verdana"/>
                <w:sz w:val="20"/>
                <w:szCs w:val="20"/>
              </w:rPr>
            </w:pPr>
            <w:r w:rsidRPr="00DB272E">
              <w:rPr>
                <w:rFonts w:ascii="Verdana" w:hAnsi="Verdana"/>
                <w:sz w:val="20"/>
                <w:szCs w:val="20"/>
              </w:rPr>
              <w:t xml:space="preserve">Resources required: </w:t>
            </w:r>
          </w:p>
          <w:p w:rsidR="00A13C45" w:rsidRPr="00DB272E" w:rsidRDefault="00A13C45" w:rsidP="00A13C45">
            <w:pPr>
              <w:pStyle w:val="ListParagraph"/>
              <w:numPr>
                <w:ilvl w:val="0"/>
                <w:numId w:val="33"/>
              </w:numPr>
              <w:spacing w:before="40" w:after="40"/>
              <w:ind w:left="738"/>
              <w:rPr>
                <w:rFonts w:ascii="Verdana" w:hAnsi="Verdana"/>
                <w:sz w:val="20"/>
                <w:szCs w:val="20"/>
              </w:rPr>
            </w:pPr>
            <w:r w:rsidRPr="00DB272E">
              <w:rPr>
                <w:rFonts w:ascii="Verdana" w:hAnsi="Verdana"/>
                <w:sz w:val="20"/>
                <w:szCs w:val="20"/>
              </w:rPr>
              <w:t xml:space="preserve">physical resources including location, materials, equipment, fixtures and fittings, Information technology, stock </w:t>
            </w:r>
          </w:p>
          <w:p w:rsidR="00A13C45" w:rsidRPr="00DB272E" w:rsidRDefault="00A13C45" w:rsidP="00A13C45">
            <w:pPr>
              <w:pStyle w:val="ListParagraph"/>
              <w:numPr>
                <w:ilvl w:val="0"/>
                <w:numId w:val="33"/>
              </w:numPr>
              <w:spacing w:before="40" w:after="40"/>
              <w:ind w:left="738"/>
              <w:rPr>
                <w:rFonts w:ascii="Verdana" w:hAnsi="Verdana"/>
                <w:sz w:val="20"/>
                <w:szCs w:val="20"/>
              </w:rPr>
            </w:pPr>
            <w:r w:rsidRPr="00DB272E">
              <w:rPr>
                <w:rFonts w:ascii="Verdana" w:hAnsi="Verdana"/>
                <w:sz w:val="20"/>
                <w:szCs w:val="20"/>
              </w:rPr>
              <w:t>financial resources including sources of finance, start-up costs, running costs, production costs/cost of sales</w:t>
            </w:r>
          </w:p>
          <w:p w:rsidR="00A13C45" w:rsidRPr="00DB272E" w:rsidRDefault="00A13C45" w:rsidP="00A13C45">
            <w:pPr>
              <w:pStyle w:val="ListParagraph"/>
              <w:numPr>
                <w:ilvl w:val="0"/>
                <w:numId w:val="33"/>
              </w:numPr>
              <w:spacing w:before="40" w:after="40"/>
              <w:ind w:left="738"/>
              <w:rPr>
                <w:rFonts w:ascii="Verdana" w:hAnsi="Verdana"/>
                <w:sz w:val="20"/>
                <w:szCs w:val="20"/>
              </w:rPr>
            </w:pPr>
            <w:r w:rsidRPr="00DB272E">
              <w:rPr>
                <w:rFonts w:ascii="Verdana" w:hAnsi="Verdana"/>
                <w:sz w:val="20"/>
                <w:szCs w:val="20"/>
              </w:rPr>
              <w:t>human resources, e.g. skills and roles, training and development needs.</w:t>
            </w:r>
          </w:p>
          <w:p w:rsidR="00A13C45" w:rsidRPr="00DB272E" w:rsidRDefault="00A13C45" w:rsidP="00A13C45">
            <w:pPr>
              <w:pStyle w:val="ListParagraph"/>
              <w:numPr>
                <w:ilvl w:val="0"/>
                <w:numId w:val="28"/>
              </w:numPr>
              <w:spacing w:before="40" w:after="40"/>
              <w:ind w:left="454" w:hanging="454"/>
              <w:rPr>
                <w:rFonts w:ascii="Verdana" w:hAnsi="Verdana"/>
                <w:sz w:val="20"/>
                <w:szCs w:val="20"/>
              </w:rPr>
            </w:pPr>
            <w:r w:rsidRPr="00DB272E">
              <w:rPr>
                <w:rFonts w:ascii="Verdana" w:hAnsi="Verdana"/>
                <w:sz w:val="20"/>
                <w:szCs w:val="20"/>
              </w:rPr>
              <w:t xml:space="preserve">Risk assessment for example risks could include: </w:t>
            </w:r>
          </w:p>
          <w:p w:rsidR="00A13C45" w:rsidRPr="00DB272E" w:rsidRDefault="00A13C45" w:rsidP="00A13C45">
            <w:pPr>
              <w:pStyle w:val="ListParagraph"/>
              <w:numPr>
                <w:ilvl w:val="0"/>
                <w:numId w:val="34"/>
              </w:numPr>
              <w:spacing w:before="40" w:after="40"/>
              <w:rPr>
                <w:rFonts w:ascii="Verdana" w:hAnsi="Verdana"/>
                <w:sz w:val="20"/>
                <w:szCs w:val="20"/>
              </w:rPr>
            </w:pPr>
            <w:r w:rsidRPr="00DB272E">
              <w:rPr>
                <w:rFonts w:ascii="Verdana" w:hAnsi="Verdana"/>
                <w:sz w:val="20"/>
                <w:szCs w:val="20"/>
              </w:rPr>
              <w:t xml:space="preserve">lack of entrepreneurial skills </w:t>
            </w:r>
          </w:p>
          <w:p w:rsidR="00A13C45" w:rsidRPr="00DB272E" w:rsidRDefault="00A13C45" w:rsidP="00A13C45">
            <w:pPr>
              <w:pStyle w:val="ListParagraph"/>
              <w:numPr>
                <w:ilvl w:val="0"/>
                <w:numId w:val="34"/>
              </w:numPr>
              <w:spacing w:before="40" w:after="40"/>
              <w:rPr>
                <w:rFonts w:ascii="Verdana" w:hAnsi="Verdana"/>
                <w:sz w:val="20"/>
                <w:szCs w:val="20"/>
              </w:rPr>
            </w:pPr>
            <w:r w:rsidRPr="00DB272E">
              <w:rPr>
                <w:rFonts w:ascii="Verdana" w:hAnsi="Verdana"/>
                <w:sz w:val="20"/>
                <w:szCs w:val="20"/>
              </w:rPr>
              <w:t xml:space="preserve">competitor actions </w:t>
            </w:r>
          </w:p>
          <w:p w:rsidR="00A13C45" w:rsidRPr="00DB272E" w:rsidRDefault="00A13C45" w:rsidP="00A13C45">
            <w:pPr>
              <w:pStyle w:val="ListParagraph"/>
              <w:numPr>
                <w:ilvl w:val="0"/>
                <w:numId w:val="34"/>
              </w:numPr>
              <w:spacing w:before="40" w:after="40"/>
              <w:rPr>
                <w:rFonts w:ascii="Verdana" w:hAnsi="Verdana"/>
                <w:sz w:val="20"/>
                <w:szCs w:val="20"/>
              </w:rPr>
            </w:pPr>
            <w:r w:rsidRPr="00DB272E">
              <w:rPr>
                <w:rFonts w:ascii="Verdana" w:hAnsi="Verdana"/>
                <w:sz w:val="20"/>
                <w:szCs w:val="20"/>
              </w:rPr>
              <w:t xml:space="preserve">unexpected costs of production, production) </w:t>
            </w:r>
          </w:p>
          <w:p w:rsidR="00A13C45" w:rsidRPr="00DB272E" w:rsidRDefault="00A13C45" w:rsidP="00A13C45">
            <w:pPr>
              <w:pStyle w:val="ListParagraph"/>
              <w:numPr>
                <w:ilvl w:val="0"/>
                <w:numId w:val="34"/>
              </w:numPr>
              <w:spacing w:before="40" w:after="40"/>
              <w:rPr>
                <w:rFonts w:ascii="Verdana" w:hAnsi="Verdana"/>
                <w:sz w:val="20"/>
                <w:szCs w:val="20"/>
              </w:rPr>
            </w:pPr>
            <w:r w:rsidRPr="00DB272E">
              <w:rPr>
                <w:rFonts w:ascii="Verdana" w:hAnsi="Verdana"/>
                <w:sz w:val="20"/>
                <w:szCs w:val="20"/>
              </w:rPr>
              <w:t>sourcing resources e.g. start up, materials, stock</w:t>
            </w:r>
          </w:p>
          <w:p w:rsidR="00A13C45" w:rsidRPr="00DB272E" w:rsidRDefault="00A13C45" w:rsidP="00A13C45">
            <w:pPr>
              <w:pStyle w:val="ListParagraph"/>
              <w:numPr>
                <w:ilvl w:val="0"/>
                <w:numId w:val="34"/>
              </w:numPr>
              <w:spacing w:before="40" w:after="40"/>
              <w:rPr>
                <w:rFonts w:ascii="Verdana" w:hAnsi="Verdana"/>
                <w:sz w:val="20"/>
                <w:szCs w:val="20"/>
              </w:rPr>
            </w:pPr>
            <w:r w:rsidRPr="00DB272E">
              <w:rPr>
                <w:rFonts w:ascii="Verdana" w:hAnsi="Verdana"/>
                <w:sz w:val="20"/>
                <w:szCs w:val="20"/>
              </w:rPr>
              <w:t xml:space="preserve">quality control issues </w:t>
            </w:r>
          </w:p>
          <w:p w:rsidR="00A13C45" w:rsidRPr="00DB272E" w:rsidRDefault="00A13C45" w:rsidP="00A13C45">
            <w:pPr>
              <w:pStyle w:val="ListParagraph"/>
              <w:numPr>
                <w:ilvl w:val="0"/>
                <w:numId w:val="34"/>
              </w:numPr>
              <w:spacing w:before="40" w:after="40"/>
              <w:rPr>
                <w:rFonts w:ascii="Verdana" w:hAnsi="Verdana"/>
                <w:sz w:val="20"/>
                <w:szCs w:val="20"/>
              </w:rPr>
            </w:pPr>
            <w:r w:rsidRPr="00DB272E">
              <w:rPr>
                <w:rFonts w:ascii="Verdana" w:hAnsi="Verdana"/>
                <w:sz w:val="20"/>
                <w:szCs w:val="20"/>
              </w:rPr>
              <w:t xml:space="preserve">lack of customer interest. </w:t>
            </w:r>
          </w:p>
        </w:tc>
        <w:tc>
          <w:tcPr>
            <w:tcW w:w="6974" w:type="dxa"/>
            <w:shd w:val="clear" w:color="auto" w:fill="FF5050"/>
          </w:tcPr>
          <w:p w:rsidR="00A13C45" w:rsidRPr="00526F2C" w:rsidRDefault="00A13C45" w:rsidP="00A13C45">
            <w:pPr>
              <w:spacing w:before="40" w:after="40"/>
              <w:rPr>
                <w:rFonts w:ascii="Verdana" w:hAnsi="Verdana"/>
                <w:sz w:val="20"/>
                <w:szCs w:val="20"/>
              </w:rPr>
            </w:pPr>
            <w:r>
              <w:rPr>
                <w:rFonts w:ascii="Verdana" w:hAnsi="Verdana"/>
                <w:sz w:val="20"/>
                <w:szCs w:val="20"/>
              </w:rPr>
              <w:lastRenderedPageBreak/>
              <w:t>No match</w:t>
            </w:r>
          </w:p>
        </w:tc>
      </w:tr>
      <w:tr w:rsidR="00A13C45" w:rsidTr="0029311F">
        <w:tc>
          <w:tcPr>
            <w:tcW w:w="6974" w:type="dxa"/>
            <w:shd w:val="clear" w:color="auto" w:fill="FF5050"/>
          </w:tcPr>
          <w:p w:rsidR="00A13C45" w:rsidRPr="00DB272E" w:rsidRDefault="00A13C45" w:rsidP="00A13C45">
            <w:pPr>
              <w:spacing w:before="40" w:after="40"/>
              <w:rPr>
                <w:rFonts w:ascii="Verdana" w:hAnsi="Verdana"/>
                <w:sz w:val="20"/>
                <w:szCs w:val="20"/>
              </w:rPr>
            </w:pPr>
            <w:r w:rsidRPr="00DB272E">
              <w:rPr>
                <w:rFonts w:ascii="Verdana" w:hAnsi="Verdana"/>
                <w:sz w:val="20"/>
                <w:szCs w:val="20"/>
              </w:rPr>
              <w:t>A3</w:t>
            </w:r>
            <w:r w:rsidRPr="00DB272E">
              <w:rPr>
                <w:rFonts w:ascii="Verdana" w:hAnsi="Verdana"/>
                <w:sz w:val="20"/>
                <w:szCs w:val="20"/>
              </w:rPr>
              <w:tab/>
              <w:t>Pitching for a micro enterprise activity</w:t>
            </w:r>
          </w:p>
          <w:p w:rsidR="00A13C45" w:rsidRPr="00DB272E" w:rsidRDefault="00A13C45" w:rsidP="00A13C45">
            <w:pPr>
              <w:pStyle w:val="ListParagraph"/>
              <w:numPr>
                <w:ilvl w:val="0"/>
                <w:numId w:val="28"/>
              </w:numPr>
              <w:spacing w:before="40" w:after="40"/>
              <w:ind w:left="454"/>
              <w:rPr>
                <w:rFonts w:ascii="Verdana" w:hAnsi="Verdana"/>
                <w:sz w:val="20"/>
                <w:szCs w:val="20"/>
              </w:rPr>
            </w:pPr>
            <w:r w:rsidRPr="00DB272E">
              <w:rPr>
                <w:rFonts w:ascii="Verdana" w:hAnsi="Verdana"/>
                <w:sz w:val="20"/>
                <w:szCs w:val="20"/>
              </w:rPr>
              <w:t xml:space="preserve">Clear communication of the developed idea </w:t>
            </w:r>
          </w:p>
          <w:p w:rsidR="00A13C45" w:rsidRPr="00DB272E" w:rsidRDefault="00A13C45" w:rsidP="00A13C45">
            <w:pPr>
              <w:pStyle w:val="ListParagraph"/>
              <w:numPr>
                <w:ilvl w:val="0"/>
                <w:numId w:val="28"/>
              </w:numPr>
              <w:spacing w:before="40" w:after="40"/>
              <w:ind w:left="454"/>
              <w:rPr>
                <w:rFonts w:ascii="Verdana" w:hAnsi="Verdana"/>
                <w:sz w:val="20"/>
                <w:szCs w:val="20"/>
              </w:rPr>
            </w:pPr>
            <w:r w:rsidRPr="00DB272E">
              <w:rPr>
                <w:rFonts w:ascii="Verdana" w:hAnsi="Verdana"/>
                <w:sz w:val="20"/>
                <w:szCs w:val="20"/>
              </w:rPr>
              <w:t xml:space="preserve">Logical structure of content of the plan </w:t>
            </w:r>
          </w:p>
          <w:p w:rsidR="00A13C45" w:rsidRPr="00DB272E" w:rsidRDefault="00A13C45" w:rsidP="00A13C45">
            <w:pPr>
              <w:pStyle w:val="ListParagraph"/>
              <w:numPr>
                <w:ilvl w:val="0"/>
                <w:numId w:val="28"/>
              </w:numPr>
              <w:spacing w:before="40" w:after="40"/>
              <w:ind w:left="454"/>
              <w:rPr>
                <w:rFonts w:ascii="Verdana" w:hAnsi="Verdana"/>
                <w:sz w:val="20"/>
                <w:szCs w:val="20"/>
              </w:rPr>
            </w:pPr>
            <w:r w:rsidRPr="00DB272E">
              <w:rPr>
                <w:rFonts w:ascii="Verdana" w:hAnsi="Verdana"/>
                <w:sz w:val="20"/>
                <w:szCs w:val="20"/>
              </w:rPr>
              <w:t>Consideration of the audience, e.g. needs, interests.</w:t>
            </w:r>
          </w:p>
        </w:tc>
        <w:tc>
          <w:tcPr>
            <w:tcW w:w="6974" w:type="dxa"/>
            <w:shd w:val="clear" w:color="auto" w:fill="FF5050"/>
          </w:tcPr>
          <w:p w:rsidR="00A13C45" w:rsidRPr="00526F2C" w:rsidRDefault="00A13C45" w:rsidP="00A13C45">
            <w:pPr>
              <w:spacing w:before="40" w:after="40"/>
              <w:ind w:left="612" w:hanging="612"/>
              <w:rPr>
                <w:rFonts w:ascii="Verdana" w:hAnsi="Verdana"/>
                <w:sz w:val="20"/>
                <w:szCs w:val="20"/>
              </w:rPr>
            </w:pPr>
            <w:r>
              <w:rPr>
                <w:rFonts w:ascii="Verdana" w:hAnsi="Verdana"/>
                <w:sz w:val="20"/>
                <w:szCs w:val="20"/>
              </w:rPr>
              <w:t>No match</w:t>
            </w:r>
          </w:p>
        </w:tc>
      </w:tr>
    </w:tbl>
    <w:p w:rsidR="00A13C45" w:rsidRDefault="00A13C45"/>
    <w:p w:rsidR="00A13C45" w:rsidRDefault="00A13C45"/>
    <w:p w:rsidR="00D72724" w:rsidRDefault="00D72724"/>
    <w:tbl>
      <w:tblPr>
        <w:tblStyle w:val="TableGrid"/>
        <w:tblW w:w="13948" w:type="dxa"/>
        <w:tblLook w:val="04A0" w:firstRow="1" w:lastRow="0" w:firstColumn="1" w:lastColumn="0" w:noHBand="0" w:noVBand="1"/>
      </w:tblPr>
      <w:tblGrid>
        <w:gridCol w:w="6974"/>
        <w:gridCol w:w="6974"/>
      </w:tblGrid>
      <w:tr w:rsidR="00A13C45" w:rsidTr="00066396">
        <w:tc>
          <w:tcPr>
            <w:tcW w:w="6974" w:type="dxa"/>
            <w:shd w:val="clear" w:color="auto" w:fill="89D8FF"/>
          </w:tcPr>
          <w:p w:rsidR="00A13C45" w:rsidRPr="00526F2C" w:rsidRDefault="00A13C45" w:rsidP="00A13C45">
            <w:pPr>
              <w:rPr>
                <w:rFonts w:ascii="Verdana" w:hAnsi="Verdana"/>
                <w:sz w:val="22"/>
                <w:szCs w:val="22"/>
              </w:rPr>
            </w:pPr>
            <w:r w:rsidRPr="00526F2C">
              <w:rPr>
                <w:rFonts w:ascii="Verdana" w:hAnsi="Verdana"/>
                <w:b/>
                <w:sz w:val="22"/>
                <w:szCs w:val="22"/>
              </w:rPr>
              <w:t xml:space="preserve">Component 2: Learning Aim B – </w:t>
            </w:r>
            <w:r w:rsidRPr="00DB272E">
              <w:rPr>
                <w:rFonts w:ascii="Verdana" w:hAnsi="Verdana"/>
                <w:b/>
                <w:sz w:val="22"/>
                <w:szCs w:val="22"/>
              </w:rPr>
              <w:t>Operate and review the success of the micro enterprise activity</w:t>
            </w:r>
          </w:p>
        </w:tc>
        <w:tc>
          <w:tcPr>
            <w:tcW w:w="6974" w:type="dxa"/>
            <w:shd w:val="clear" w:color="auto" w:fill="89D8FF"/>
          </w:tcPr>
          <w:p w:rsidR="00A13C45" w:rsidRDefault="00A13C45" w:rsidP="00A13C45"/>
        </w:tc>
      </w:tr>
      <w:tr w:rsidR="00A13C45" w:rsidTr="00066396">
        <w:tc>
          <w:tcPr>
            <w:tcW w:w="6974" w:type="dxa"/>
            <w:shd w:val="clear" w:color="auto" w:fill="FFC000"/>
          </w:tcPr>
          <w:p w:rsidR="00A13C45" w:rsidRPr="00E168E3" w:rsidRDefault="00A13C45" w:rsidP="00A13C45">
            <w:pPr>
              <w:spacing w:before="40" w:after="40"/>
              <w:rPr>
                <w:rFonts w:ascii="Verdana" w:hAnsi="Verdana"/>
                <w:sz w:val="20"/>
                <w:szCs w:val="20"/>
              </w:rPr>
            </w:pPr>
            <w:r w:rsidRPr="00E168E3">
              <w:rPr>
                <w:rFonts w:ascii="Verdana" w:hAnsi="Verdana"/>
                <w:sz w:val="20"/>
                <w:szCs w:val="20"/>
              </w:rPr>
              <w:t>B1</w:t>
            </w:r>
            <w:r w:rsidRPr="00E168E3">
              <w:rPr>
                <w:rFonts w:ascii="Verdana" w:hAnsi="Verdana"/>
                <w:sz w:val="20"/>
                <w:szCs w:val="20"/>
              </w:rPr>
              <w:tab/>
              <w:t xml:space="preserve">Operation of the enterprise </w:t>
            </w:r>
          </w:p>
          <w:p w:rsidR="00A13C45" w:rsidRPr="00E168E3" w:rsidRDefault="00A13C45" w:rsidP="00A13C45">
            <w:pPr>
              <w:pStyle w:val="ListParagraph"/>
              <w:numPr>
                <w:ilvl w:val="0"/>
                <w:numId w:val="35"/>
              </w:numPr>
              <w:spacing w:before="40" w:after="40"/>
              <w:ind w:left="454" w:hanging="454"/>
              <w:rPr>
                <w:rFonts w:ascii="Verdana" w:hAnsi="Verdana"/>
                <w:sz w:val="20"/>
                <w:szCs w:val="20"/>
              </w:rPr>
            </w:pPr>
            <w:r w:rsidRPr="00E168E3">
              <w:rPr>
                <w:rFonts w:ascii="Verdana" w:hAnsi="Verdana"/>
                <w:sz w:val="20"/>
                <w:szCs w:val="20"/>
              </w:rPr>
              <w:t>Carrying out communication a</w:t>
            </w:r>
            <w:r>
              <w:rPr>
                <w:rFonts w:ascii="Verdana" w:hAnsi="Verdana"/>
                <w:sz w:val="20"/>
                <w:szCs w:val="20"/>
              </w:rPr>
              <w:t>nd promotional activities e.g.:</w:t>
            </w:r>
          </w:p>
          <w:p w:rsidR="00A13C45" w:rsidRPr="00E168E3" w:rsidRDefault="00A13C45" w:rsidP="00A13C45">
            <w:pPr>
              <w:pStyle w:val="ListParagraph"/>
              <w:numPr>
                <w:ilvl w:val="0"/>
                <w:numId w:val="36"/>
              </w:numPr>
              <w:spacing w:before="40" w:after="40"/>
              <w:ind w:left="880"/>
              <w:rPr>
                <w:rFonts w:ascii="Verdana" w:hAnsi="Verdana"/>
                <w:sz w:val="20"/>
                <w:szCs w:val="20"/>
              </w:rPr>
            </w:pPr>
            <w:r w:rsidRPr="00E168E3">
              <w:rPr>
                <w:rFonts w:ascii="Verdana" w:hAnsi="Verdana"/>
                <w:sz w:val="20"/>
                <w:szCs w:val="20"/>
              </w:rPr>
              <w:t>prod</w:t>
            </w:r>
            <w:r>
              <w:rPr>
                <w:rFonts w:ascii="Verdana" w:hAnsi="Verdana"/>
                <w:sz w:val="20"/>
                <w:szCs w:val="20"/>
              </w:rPr>
              <w:t>uction of promotional materials</w:t>
            </w:r>
          </w:p>
          <w:p w:rsidR="00A13C45" w:rsidRPr="00E168E3" w:rsidRDefault="00A13C45" w:rsidP="00A13C45">
            <w:pPr>
              <w:pStyle w:val="ListParagraph"/>
              <w:numPr>
                <w:ilvl w:val="0"/>
                <w:numId w:val="36"/>
              </w:numPr>
              <w:spacing w:before="40" w:after="40"/>
              <w:ind w:left="880"/>
              <w:rPr>
                <w:rFonts w:ascii="Verdana" w:hAnsi="Verdana"/>
                <w:sz w:val="20"/>
                <w:szCs w:val="20"/>
              </w:rPr>
            </w:pPr>
            <w:r w:rsidRPr="00E168E3">
              <w:rPr>
                <w:rFonts w:ascii="Verdana" w:hAnsi="Verdana"/>
                <w:sz w:val="20"/>
                <w:szCs w:val="20"/>
              </w:rPr>
              <w:t>distribution of promotional materials.</w:t>
            </w:r>
          </w:p>
          <w:p w:rsidR="00A13C45" w:rsidRPr="00E168E3" w:rsidRDefault="00A13C45" w:rsidP="00A13C45">
            <w:pPr>
              <w:pStyle w:val="ListParagraph"/>
              <w:numPr>
                <w:ilvl w:val="0"/>
                <w:numId w:val="35"/>
              </w:numPr>
              <w:spacing w:before="40" w:after="40"/>
              <w:ind w:left="454" w:hanging="454"/>
              <w:rPr>
                <w:rFonts w:ascii="Verdana" w:hAnsi="Verdana"/>
                <w:sz w:val="20"/>
                <w:szCs w:val="20"/>
              </w:rPr>
            </w:pPr>
            <w:r w:rsidRPr="00E168E3">
              <w:rPr>
                <w:rFonts w:ascii="Verdana" w:hAnsi="Verdana"/>
                <w:sz w:val="20"/>
                <w:szCs w:val="20"/>
              </w:rPr>
              <w:t xml:space="preserve">Setting up for trading, e.g. </w:t>
            </w:r>
          </w:p>
          <w:p w:rsidR="00A13C45" w:rsidRPr="00E168E3" w:rsidRDefault="00A13C45" w:rsidP="00A13C45">
            <w:pPr>
              <w:pStyle w:val="ListParagraph"/>
              <w:numPr>
                <w:ilvl w:val="0"/>
                <w:numId w:val="37"/>
              </w:numPr>
              <w:spacing w:before="40" w:after="40"/>
              <w:ind w:left="880"/>
              <w:rPr>
                <w:rFonts w:ascii="Verdana" w:hAnsi="Verdana"/>
                <w:sz w:val="20"/>
                <w:szCs w:val="20"/>
              </w:rPr>
            </w:pPr>
            <w:r w:rsidRPr="00E168E3">
              <w:rPr>
                <w:rFonts w:ascii="Verdana" w:hAnsi="Verdana"/>
                <w:sz w:val="20"/>
                <w:szCs w:val="20"/>
              </w:rPr>
              <w:lastRenderedPageBreak/>
              <w:t xml:space="preserve">obtaining components for production or implementation </w:t>
            </w:r>
          </w:p>
          <w:p w:rsidR="00A13C45" w:rsidRPr="00E168E3" w:rsidRDefault="00A13C45" w:rsidP="00A13C45">
            <w:pPr>
              <w:pStyle w:val="ListParagraph"/>
              <w:numPr>
                <w:ilvl w:val="0"/>
                <w:numId w:val="37"/>
              </w:numPr>
              <w:spacing w:before="40" w:after="40"/>
              <w:ind w:left="880"/>
              <w:rPr>
                <w:rFonts w:ascii="Verdana" w:hAnsi="Verdana"/>
                <w:sz w:val="20"/>
                <w:szCs w:val="20"/>
              </w:rPr>
            </w:pPr>
            <w:r w:rsidRPr="00E168E3">
              <w:rPr>
                <w:rFonts w:ascii="Verdana" w:hAnsi="Verdana"/>
                <w:sz w:val="20"/>
                <w:szCs w:val="20"/>
              </w:rPr>
              <w:t xml:space="preserve">preparing or producing products for sale, or agreeing how the service is to be provided if a service enterprise </w:t>
            </w:r>
          </w:p>
          <w:p w:rsidR="00A13C45" w:rsidRPr="00E168E3" w:rsidRDefault="00A13C45" w:rsidP="00A13C45">
            <w:pPr>
              <w:pStyle w:val="ListParagraph"/>
              <w:numPr>
                <w:ilvl w:val="0"/>
                <w:numId w:val="37"/>
              </w:numPr>
              <w:spacing w:before="40" w:after="40"/>
              <w:ind w:left="880"/>
              <w:rPr>
                <w:rFonts w:ascii="Verdana" w:hAnsi="Verdana"/>
                <w:sz w:val="20"/>
                <w:szCs w:val="20"/>
              </w:rPr>
            </w:pPr>
            <w:r w:rsidRPr="00E168E3">
              <w:rPr>
                <w:rFonts w:ascii="Verdana" w:hAnsi="Verdana"/>
                <w:sz w:val="20"/>
                <w:szCs w:val="20"/>
              </w:rPr>
              <w:t xml:space="preserve">preparing location and setting up enterprise activity including displaying products or information about services clearly </w:t>
            </w:r>
          </w:p>
          <w:p w:rsidR="00A13C45" w:rsidRPr="00E168E3" w:rsidRDefault="00A13C45" w:rsidP="00A13C45">
            <w:pPr>
              <w:pStyle w:val="ListParagraph"/>
              <w:numPr>
                <w:ilvl w:val="0"/>
                <w:numId w:val="37"/>
              </w:numPr>
              <w:spacing w:before="40" w:after="40"/>
              <w:ind w:left="880"/>
              <w:rPr>
                <w:rFonts w:ascii="Verdana" w:hAnsi="Verdana"/>
                <w:sz w:val="20"/>
                <w:szCs w:val="20"/>
              </w:rPr>
            </w:pPr>
            <w:r w:rsidRPr="00E168E3">
              <w:rPr>
                <w:rFonts w:ascii="Verdana" w:hAnsi="Verdana"/>
                <w:sz w:val="20"/>
                <w:szCs w:val="20"/>
              </w:rPr>
              <w:t>determining and displaying prices.</w:t>
            </w:r>
          </w:p>
          <w:p w:rsidR="00A13C45" w:rsidRPr="00E168E3" w:rsidRDefault="00A13C45" w:rsidP="00A13C45">
            <w:pPr>
              <w:pStyle w:val="ListParagraph"/>
              <w:numPr>
                <w:ilvl w:val="0"/>
                <w:numId w:val="35"/>
              </w:numPr>
              <w:spacing w:before="40" w:after="40"/>
              <w:ind w:left="454" w:hanging="425"/>
              <w:rPr>
                <w:rFonts w:ascii="Verdana" w:hAnsi="Verdana"/>
                <w:sz w:val="20"/>
                <w:szCs w:val="20"/>
              </w:rPr>
            </w:pPr>
            <w:r w:rsidRPr="00E168E3">
              <w:rPr>
                <w:rFonts w:ascii="Verdana" w:hAnsi="Verdana"/>
                <w:sz w:val="20"/>
                <w:szCs w:val="20"/>
              </w:rPr>
              <w:t xml:space="preserve">Managing finance, e.g. </w:t>
            </w:r>
          </w:p>
          <w:p w:rsidR="00A13C45" w:rsidRPr="00E168E3" w:rsidRDefault="00A13C45" w:rsidP="00A13C45">
            <w:pPr>
              <w:pStyle w:val="ListParagraph"/>
              <w:numPr>
                <w:ilvl w:val="0"/>
                <w:numId w:val="38"/>
              </w:numPr>
              <w:spacing w:before="40" w:after="40"/>
              <w:ind w:left="880"/>
              <w:rPr>
                <w:rFonts w:ascii="Verdana" w:hAnsi="Verdana"/>
                <w:sz w:val="20"/>
                <w:szCs w:val="20"/>
              </w:rPr>
            </w:pPr>
            <w:r w:rsidRPr="00E168E3">
              <w:rPr>
                <w:rFonts w:ascii="Verdana" w:hAnsi="Verdana"/>
                <w:sz w:val="20"/>
                <w:szCs w:val="20"/>
              </w:rPr>
              <w:t>costing</w:t>
            </w:r>
            <w:r>
              <w:rPr>
                <w:rFonts w:ascii="Verdana" w:hAnsi="Verdana"/>
                <w:sz w:val="20"/>
                <w:szCs w:val="20"/>
              </w:rPr>
              <w:t xml:space="preserve"> and pricing product or service</w:t>
            </w:r>
          </w:p>
          <w:p w:rsidR="00A13C45" w:rsidRPr="00E168E3" w:rsidRDefault="00A13C45" w:rsidP="00A13C45">
            <w:pPr>
              <w:pStyle w:val="ListParagraph"/>
              <w:numPr>
                <w:ilvl w:val="0"/>
                <w:numId w:val="38"/>
              </w:numPr>
              <w:spacing w:before="40" w:after="40"/>
              <w:ind w:left="880"/>
              <w:rPr>
                <w:rFonts w:ascii="Verdana" w:hAnsi="Verdana"/>
                <w:sz w:val="20"/>
                <w:szCs w:val="20"/>
              </w:rPr>
            </w:pPr>
            <w:r w:rsidRPr="00E168E3">
              <w:rPr>
                <w:rFonts w:ascii="Verdana" w:hAnsi="Verdana"/>
                <w:sz w:val="20"/>
                <w:szCs w:val="20"/>
              </w:rPr>
              <w:t xml:space="preserve">handling money correctly, following correct procedures, keeping money safe </w:t>
            </w:r>
          </w:p>
          <w:p w:rsidR="00A13C45" w:rsidRPr="00E168E3" w:rsidRDefault="00A13C45" w:rsidP="00A13C45">
            <w:pPr>
              <w:pStyle w:val="ListParagraph"/>
              <w:numPr>
                <w:ilvl w:val="0"/>
                <w:numId w:val="38"/>
              </w:numPr>
              <w:spacing w:before="40" w:after="40"/>
              <w:ind w:left="880"/>
              <w:rPr>
                <w:rFonts w:ascii="Verdana" w:hAnsi="Verdana"/>
                <w:sz w:val="20"/>
                <w:szCs w:val="20"/>
              </w:rPr>
            </w:pPr>
            <w:r w:rsidRPr="00E168E3">
              <w:rPr>
                <w:rFonts w:ascii="Verdana" w:hAnsi="Verdana"/>
                <w:sz w:val="20"/>
                <w:szCs w:val="20"/>
              </w:rPr>
              <w:t>calculating accurately</w:t>
            </w:r>
          </w:p>
          <w:p w:rsidR="00A13C45" w:rsidRPr="00E168E3" w:rsidRDefault="00A13C45" w:rsidP="00A13C45">
            <w:pPr>
              <w:pStyle w:val="ListParagraph"/>
              <w:numPr>
                <w:ilvl w:val="0"/>
                <w:numId w:val="38"/>
              </w:numPr>
              <w:spacing w:before="40" w:after="40"/>
              <w:ind w:left="880"/>
              <w:rPr>
                <w:rFonts w:ascii="Verdana" w:hAnsi="Verdana"/>
                <w:sz w:val="20"/>
                <w:szCs w:val="20"/>
              </w:rPr>
            </w:pPr>
            <w:r w:rsidRPr="00E168E3">
              <w:rPr>
                <w:rFonts w:ascii="Verdana" w:hAnsi="Verdana"/>
                <w:sz w:val="20"/>
                <w:szCs w:val="20"/>
              </w:rPr>
              <w:t xml:space="preserve">recording financial transactions accurately, e.g. invoices, cash receipts. </w:t>
            </w:r>
          </w:p>
          <w:p w:rsidR="00A13C45" w:rsidRPr="00E168E3" w:rsidRDefault="00A13C45" w:rsidP="00A13C45">
            <w:pPr>
              <w:pStyle w:val="ListParagraph"/>
              <w:numPr>
                <w:ilvl w:val="0"/>
                <w:numId w:val="35"/>
              </w:numPr>
              <w:spacing w:before="40" w:after="40"/>
              <w:ind w:left="454" w:hanging="454"/>
              <w:rPr>
                <w:rFonts w:ascii="Verdana" w:hAnsi="Verdana"/>
                <w:sz w:val="20"/>
                <w:szCs w:val="20"/>
              </w:rPr>
            </w:pPr>
            <w:r w:rsidRPr="00E168E3">
              <w:rPr>
                <w:rFonts w:ascii="Verdana" w:hAnsi="Verdana"/>
                <w:sz w:val="20"/>
                <w:szCs w:val="20"/>
              </w:rPr>
              <w:t>Monitoring enterprise performance, e.g. u</w:t>
            </w:r>
            <w:r>
              <w:rPr>
                <w:rFonts w:ascii="Verdana" w:hAnsi="Verdana"/>
                <w:sz w:val="20"/>
                <w:szCs w:val="20"/>
              </w:rPr>
              <w:t>sing financial records to show:</w:t>
            </w:r>
          </w:p>
          <w:p w:rsidR="00A13C45" w:rsidRPr="00E168E3" w:rsidRDefault="00A13C45" w:rsidP="00A13C45">
            <w:pPr>
              <w:pStyle w:val="ListParagraph"/>
              <w:numPr>
                <w:ilvl w:val="0"/>
                <w:numId w:val="39"/>
              </w:numPr>
              <w:spacing w:before="40" w:after="40"/>
              <w:ind w:left="880"/>
              <w:rPr>
                <w:rFonts w:ascii="Verdana" w:hAnsi="Verdana"/>
                <w:sz w:val="20"/>
                <w:szCs w:val="20"/>
              </w:rPr>
            </w:pPr>
            <w:r w:rsidRPr="00E168E3">
              <w:rPr>
                <w:rFonts w:ascii="Verdana" w:hAnsi="Verdana"/>
                <w:sz w:val="20"/>
                <w:szCs w:val="20"/>
              </w:rPr>
              <w:t xml:space="preserve">how activity is operating against planned aims </w:t>
            </w:r>
          </w:p>
          <w:p w:rsidR="00A13C45" w:rsidRPr="00E168E3" w:rsidRDefault="00A13C45" w:rsidP="00A13C45">
            <w:pPr>
              <w:pStyle w:val="ListParagraph"/>
              <w:numPr>
                <w:ilvl w:val="0"/>
                <w:numId w:val="39"/>
              </w:numPr>
              <w:spacing w:before="40" w:after="40"/>
              <w:ind w:left="880"/>
              <w:rPr>
                <w:rFonts w:ascii="Verdana" w:hAnsi="Verdana"/>
                <w:sz w:val="20"/>
                <w:szCs w:val="20"/>
              </w:rPr>
            </w:pPr>
            <w:r w:rsidRPr="00E168E3">
              <w:rPr>
                <w:rFonts w:ascii="Verdana" w:hAnsi="Verdana"/>
                <w:sz w:val="20"/>
                <w:szCs w:val="20"/>
              </w:rPr>
              <w:t xml:space="preserve">start up and running costs and variation from estimates </w:t>
            </w:r>
          </w:p>
          <w:p w:rsidR="00A13C45" w:rsidRPr="00E168E3" w:rsidRDefault="00A13C45" w:rsidP="00A13C45">
            <w:pPr>
              <w:pStyle w:val="ListParagraph"/>
              <w:numPr>
                <w:ilvl w:val="0"/>
                <w:numId w:val="39"/>
              </w:numPr>
              <w:spacing w:before="40" w:after="40"/>
              <w:ind w:left="880"/>
              <w:rPr>
                <w:rFonts w:ascii="Verdana" w:hAnsi="Verdana"/>
                <w:sz w:val="20"/>
                <w:szCs w:val="20"/>
              </w:rPr>
            </w:pPr>
            <w:r w:rsidRPr="00E168E3">
              <w:rPr>
                <w:rFonts w:ascii="Verdana" w:hAnsi="Verdana"/>
                <w:sz w:val="20"/>
                <w:szCs w:val="20"/>
              </w:rPr>
              <w:t xml:space="preserve">actual customer take up of products/services against predictions </w:t>
            </w:r>
          </w:p>
          <w:p w:rsidR="00A13C45" w:rsidRPr="00E168E3" w:rsidRDefault="00A13C45" w:rsidP="00A13C45">
            <w:pPr>
              <w:pStyle w:val="ListParagraph"/>
              <w:numPr>
                <w:ilvl w:val="0"/>
                <w:numId w:val="39"/>
              </w:numPr>
              <w:spacing w:before="40" w:after="40"/>
              <w:ind w:left="880"/>
              <w:rPr>
                <w:rFonts w:ascii="Verdana" w:hAnsi="Verdana"/>
                <w:sz w:val="20"/>
                <w:szCs w:val="20"/>
              </w:rPr>
            </w:pPr>
            <w:r w:rsidRPr="00E168E3">
              <w:rPr>
                <w:rFonts w:ascii="Verdana" w:hAnsi="Verdana"/>
                <w:sz w:val="20"/>
                <w:szCs w:val="20"/>
              </w:rPr>
              <w:t>calculating and monitoring proje</w:t>
            </w:r>
            <w:r>
              <w:rPr>
                <w:rFonts w:ascii="Verdana" w:hAnsi="Verdana"/>
                <w:sz w:val="20"/>
                <w:szCs w:val="20"/>
              </w:rPr>
              <w:t>cted profits and/or cash flow</w:t>
            </w:r>
          </w:p>
          <w:p w:rsidR="00A13C45" w:rsidRPr="00B44657" w:rsidRDefault="00A13C45" w:rsidP="00A13C45">
            <w:pPr>
              <w:pStyle w:val="ListParagraph"/>
              <w:numPr>
                <w:ilvl w:val="0"/>
                <w:numId w:val="39"/>
              </w:numPr>
              <w:spacing w:before="40" w:after="40"/>
              <w:ind w:left="880"/>
              <w:rPr>
                <w:rFonts w:ascii="Verdana" w:hAnsi="Verdana"/>
                <w:sz w:val="20"/>
                <w:szCs w:val="20"/>
              </w:rPr>
            </w:pPr>
            <w:r w:rsidRPr="00E168E3">
              <w:rPr>
                <w:rFonts w:ascii="Verdana" w:hAnsi="Verdana"/>
                <w:sz w:val="20"/>
                <w:szCs w:val="20"/>
              </w:rPr>
              <w:t>calculating breakeven and margin of safety.</w:t>
            </w:r>
          </w:p>
        </w:tc>
        <w:tc>
          <w:tcPr>
            <w:tcW w:w="6974" w:type="dxa"/>
            <w:shd w:val="clear" w:color="auto" w:fill="FFC000"/>
          </w:tcPr>
          <w:p w:rsidR="00A13C45" w:rsidRDefault="00A13C45" w:rsidP="00A13C45">
            <w:pPr>
              <w:spacing w:before="40" w:after="40"/>
              <w:rPr>
                <w:rFonts w:ascii="Verdana" w:hAnsi="Verdana"/>
                <w:color w:val="000000"/>
                <w:sz w:val="20"/>
                <w:szCs w:val="20"/>
              </w:rPr>
            </w:pPr>
            <w:r>
              <w:rPr>
                <w:rFonts w:ascii="Verdana" w:hAnsi="Verdana"/>
                <w:color w:val="000000"/>
                <w:sz w:val="20"/>
                <w:szCs w:val="20"/>
              </w:rPr>
              <w:lastRenderedPageBreak/>
              <w:t>Partially covered in:</w:t>
            </w:r>
          </w:p>
          <w:p w:rsidR="00A13C45" w:rsidRPr="00526F2C" w:rsidRDefault="00A13C45" w:rsidP="00A13C45">
            <w:pPr>
              <w:spacing w:before="40" w:after="40"/>
              <w:rPr>
                <w:rFonts w:ascii="Verdana" w:hAnsi="Verdana"/>
                <w:color w:val="000000"/>
                <w:sz w:val="20"/>
                <w:szCs w:val="20"/>
              </w:rPr>
            </w:pPr>
            <w:r>
              <w:rPr>
                <w:rFonts w:ascii="Verdana" w:hAnsi="Verdana"/>
                <w:color w:val="000000"/>
                <w:sz w:val="20"/>
                <w:szCs w:val="20"/>
              </w:rPr>
              <w:t>Unit 3: Topic B.2 Promoting a brand</w:t>
            </w:r>
          </w:p>
        </w:tc>
      </w:tr>
      <w:tr w:rsidR="00A13C45" w:rsidTr="00066396">
        <w:tc>
          <w:tcPr>
            <w:tcW w:w="6974" w:type="dxa"/>
            <w:shd w:val="clear" w:color="auto" w:fill="FFC000"/>
          </w:tcPr>
          <w:p w:rsidR="00A13C45" w:rsidRPr="00E168E3" w:rsidRDefault="00A13C45" w:rsidP="00A13C45">
            <w:pPr>
              <w:spacing w:before="40" w:after="40"/>
              <w:rPr>
                <w:rFonts w:ascii="Verdana" w:hAnsi="Verdana"/>
                <w:sz w:val="20"/>
                <w:szCs w:val="20"/>
              </w:rPr>
            </w:pPr>
            <w:r w:rsidRPr="00E168E3">
              <w:rPr>
                <w:rFonts w:ascii="Verdana" w:hAnsi="Verdana"/>
                <w:sz w:val="20"/>
                <w:szCs w:val="20"/>
              </w:rPr>
              <w:t>B2</w:t>
            </w:r>
            <w:r w:rsidRPr="00E168E3">
              <w:rPr>
                <w:rFonts w:ascii="Verdana" w:hAnsi="Verdana"/>
                <w:sz w:val="20"/>
                <w:szCs w:val="20"/>
              </w:rPr>
              <w:tab/>
              <w:t xml:space="preserve">Skills for carrying out an enterprise activity </w:t>
            </w:r>
          </w:p>
          <w:p w:rsidR="00A13C45" w:rsidRPr="00E168E3" w:rsidRDefault="00A13C45" w:rsidP="00A13C45">
            <w:pPr>
              <w:pStyle w:val="ListParagraph"/>
              <w:numPr>
                <w:ilvl w:val="0"/>
                <w:numId w:val="35"/>
              </w:numPr>
              <w:spacing w:before="40" w:after="40"/>
              <w:ind w:left="454" w:hanging="425"/>
              <w:rPr>
                <w:rFonts w:ascii="Verdana" w:hAnsi="Verdana"/>
                <w:sz w:val="20"/>
                <w:szCs w:val="20"/>
              </w:rPr>
            </w:pPr>
            <w:r w:rsidRPr="00E168E3">
              <w:rPr>
                <w:rFonts w:ascii="Verdana" w:hAnsi="Verdana"/>
                <w:sz w:val="20"/>
                <w:szCs w:val="20"/>
              </w:rPr>
              <w:t xml:space="preserve">Working safely: </w:t>
            </w:r>
          </w:p>
          <w:p w:rsidR="00A13C45" w:rsidRPr="00E168E3" w:rsidRDefault="00A13C45" w:rsidP="00A13C45">
            <w:pPr>
              <w:pStyle w:val="ListParagraph"/>
              <w:numPr>
                <w:ilvl w:val="0"/>
                <w:numId w:val="40"/>
              </w:numPr>
              <w:spacing w:before="40" w:after="40"/>
              <w:ind w:left="880"/>
              <w:rPr>
                <w:rFonts w:ascii="Verdana" w:hAnsi="Verdana"/>
                <w:sz w:val="20"/>
                <w:szCs w:val="20"/>
              </w:rPr>
            </w:pPr>
            <w:r w:rsidRPr="00E168E3">
              <w:rPr>
                <w:rFonts w:ascii="Verdana" w:hAnsi="Verdana"/>
                <w:sz w:val="20"/>
                <w:szCs w:val="20"/>
              </w:rPr>
              <w:t xml:space="preserve">following correct procedures, e.g. food hygiene regulations </w:t>
            </w:r>
          </w:p>
          <w:p w:rsidR="00A13C45" w:rsidRPr="00E168E3" w:rsidRDefault="00A13C45" w:rsidP="00A13C45">
            <w:pPr>
              <w:pStyle w:val="ListParagraph"/>
              <w:numPr>
                <w:ilvl w:val="0"/>
                <w:numId w:val="40"/>
              </w:numPr>
              <w:spacing w:before="40" w:after="40"/>
              <w:ind w:left="880"/>
              <w:rPr>
                <w:rFonts w:ascii="Verdana" w:hAnsi="Verdana"/>
                <w:sz w:val="20"/>
                <w:szCs w:val="20"/>
              </w:rPr>
            </w:pPr>
            <w:r w:rsidRPr="00E168E3">
              <w:rPr>
                <w:rFonts w:ascii="Verdana" w:hAnsi="Verdana"/>
                <w:sz w:val="20"/>
                <w:szCs w:val="20"/>
              </w:rPr>
              <w:t xml:space="preserve">setting up equipment and resources safely, including lifting and carrying </w:t>
            </w:r>
          </w:p>
          <w:p w:rsidR="00A13C45" w:rsidRPr="00E168E3" w:rsidRDefault="00A13C45" w:rsidP="00A13C45">
            <w:pPr>
              <w:pStyle w:val="ListParagraph"/>
              <w:numPr>
                <w:ilvl w:val="0"/>
                <w:numId w:val="40"/>
              </w:numPr>
              <w:spacing w:before="40" w:after="40"/>
              <w:ind w:left="880"/>
              <w:rPr>
                <w:rFonts w:ascii="Verdana" w:hAnsi="Verdana"/>
                <w:sz w:val="20"/>
                <w:szCs w:val="20"/>
              </w:rPr>
            </w:pPr>
            <w:r w:rsidRPr="00E168E3">
              <w:rPr>
                <w:rFonts w:ascii="Verdana" w:hAnsi="Verdana"/>
                <w:sz w:val="20"/>
                <w:szCs w:val="20"/>
              </w:rPr>
              <w:t xml:space="preserve">ensuring safe display or demonstration of products or services </w:t>
            </w:r>
          </w:p>
          <w:p w:rsidR="00A13C45" w:rsidRPr="00E168E3" w:rsidRDefault="00A13C45" w:rsidP="00A13C45">
            <w:pPr>
              <w:pStyle w:val="ListParagraph"/>
              <w:numPr>
                <w:ilvl w:val="0"/>
                <w:numId w:val="40"/>
              </w:numPr>
              <w:spacing w:before="40" w:after="40"/>
              <w:ind w:left="880"/>
              <w:rPr>
                <w:rFonts w:ascii="Verdana" w:hAnsi="Verdana"/>
                <w:sz w:val="20"/>
                <w:szCs w:val="20"/>
              </w:rPr>
            </w:pPr>
            <w:r w:rsidRPr="00E168E3">
              <w:rPr>
                <w:rFonts w:ascii="Verdana" w:hAnsi="Verdana"/>
                <w:sz w:val="20"/>
                <w:szCs w:val="20"/>
              </w:rPr>
              <w:t xml:space="preserve">reducing hazards and ensuring area is tidy </w:t>
            </w:r>
          </w:p>
          <w:p w:rsidR="00A13C45" w:rsidRPr="00E168E3" w:rsidRDefault="00A13C45" w:rsidP="00A13C45">
            <w:pPr>
              <w:pStyle w:val="ListParagraph"/>
              <w:numPr>
                <w:ilvl w:val="0"/>
                <w:numId w:val="40"/>
              </w:numPr>
              <w:spacing w:before="40" w:after="40"/>
              <w:ind w:left="880"/>
              <w:rPr>
                <w:rFonts w:ascii="Verdana" w:hAnsi="Verdana"/>
                <w:sz w:val="20"/>
                <w:szCs w:val="20"/>
              </w:rPr>
            </w:pPr>
            <w:r w:rsidRPr="00E168E3">
              <w:rPr>
                <w:rFonts w:ascii="Verdana" w:hAnsi="Verdana"/>
                <w:sz w:val="20"/>
                <w:szCs w:val="20"/>
              </w:rPr>
              <w:t xml:space="preserve">wearing personal protective equipment (PPE) if appropriate, e.g. aprons, gloves if handling food. </w:t>
            </w:r>
          </w:p>
          <w:p w:rsidR="00A13C45" w:rsidRPr="00E168E3" w:rsidRDefault="00A13C45" w:rsidP="00A13C45">
            <w:pPr>
              <w:pStyle w:val="ListParagraph"/>
              <w:numPr>
                <w:ilvl w:val="0"/>
                <w:numId w:val="35"/>
              </w:numPr>
              <w:spacing w:before="40" w:after="40"/>
              <w:ind w:left="454" w:hanging="454"/>
              <w:rPr>
                <w:rFonts w:ascii="Verdana" w:hAnsi="Verdana"/>
                <w:sz w:val="20"/>
                <w:szCs w:val="20"/>
              </w:rPr>
            </w:pPr>
            <w:r>
              <w:rPr>
                <w:rFonts w:ascii="Verdana" w:hAnsi="Verdana"/>
                <w:sz w:val="20"/>
                <w:szCs w:val="20"/>
              </w:rPr>
              <w:t>Managing own time:</w:t>
            </w:r>
          </w:p>
          <w:p w:rsidR="00A13C45" w:rsidRPr="00E168E3" w:rsidRDefault="00A13C45" w:rsidP="00A13C45">
            <w:pPr>
              <w:pStyle w:val="ListParagraph"/>
              <w:numPr>
                <w:ilvl w:val="0"/>
                <w:numId w:val="41"/>
              </w:numPr>
              <w:spacing w:before="40" w:after="40"/>
              <w:rPr>
                <w:rFonts w:ascii="Verdana" w:hAnsi="Verdana"/>
                <w:sz w:val="20"/>
                <w:szCs w:val="20"/>
              </w:rPr>
            </w:pPr>
            <w:r w:rsidRPr="00E168E3">
              <w:rPr>
                <w:rFonts w:ascii="Verdana" w:hAnsi="Verdana"/>
                <w:sz w:val="20"/>
                <w:szCs w:val="20"/>
              </w:rPr>
              <w:lastRenderedPageBreak/>
              <w:t xml:space="preserve">using and reviewing check list or action plan of tasks to be completed with planned timings </w:t>
            </w:r>
          </w:p>
          <w:p w:rsidR="00A13C45" w:rsidRPr="00E168E3" w:rsidRDefault="00A13C45" w:rsidP="00A13C45">
            <w:pPr>
              <w:pStyle w:val="ListParagraph"/>
              <w:numPr>
                <w:ilvl w:val="0"/>
                <w:numId w:val="41"/>
              </w:numPr>
              <w:spacing w:before="40" w:after="40"/>
              <w:rPr>
                <w:rFonts w:ascii="Verdana" w:hAnsi="Verdana"/>
                <w:sz w:val="20"/>
                <w:szCs w:val="20"/>
              </w:rPr>
            </w:pPr>
            <w:r w:rsidRPr="00E168E3">
              <w:rPr>
                <w:rFonts w:ascii="Verdana" w:hAnsi="Verdana"/>
                <w:sz w:val="20"/>
                <w:szCs w:val="20"/>
              </w:rPr>
              <w:t xml:space="preserve">prioritising tasks and reviewing priorities </w:t>
            </w:r>
          </w:p>
          <w:p w:rsidR="00A13C45" w:rsidRPr="00E168E3" w:rsidRDefault="00A13C45" w:rsidP="00A13C45">
            <w:pPr>
              <w:pStyle w:val="ListParagraph"/>
              <w:numPr>
                <w:ilvl w:val="0"/>
                <w:numId w:val="41"/>
              </w:numPr>
              <w:spacing w:before="40" w:after="40"/>
              <w:rPr>
                <w:rFonts w:ascii="Verdana" w:hAnsi="Verdana"/>
                <w:sz w:val="20"/>
                <w:szCs w:val="20"/>
              </w:rPr>
            </w:pPr>
            <w:r w:rsidRPr="00E168E3">
              <w:rPr>
                <w:rFonts w:ascii="Verdana" w:hAnsi="Verdana"/>
                <w:sz w:val="20"/>
                <w:szCs w:val="20"/>
              </w:rPr>
              <w:t xml:space="preserve">using initiative to make own decisions based on information </w:t>
            </w:r>
          </w:p>
          <w:p w:rsidR="00A13C45" w:rsidRPr="00E168E3" w:rsidRDefault="00A13C45" w:rsidP="00A13C45">
            <w:pPr>
              <w:pStyle w:val="ListParagraph"/>
              <w:numPr>
                <w:ilvl w:val="0"/>
                <w:numId w:val="41"/>
              </w:numPr>
              <w:spacing w:before="40" w:after="40"/>
              <w:rPr>
                <w:rFonts w:ascii="Verdana" w:hAnsi="Verdana"/>
                <w:sz w:val="20"/>
                <w:szCs w:val="20"/>
              </w:rPr>
            </w:pPr>
            <w:r w:rsidRPr="00E168E3">
              <w:rPr>
                <w:rFonts w:ascii="Verdana" w:hAnsi="Verdana"/>
                <w:sz w:val="20"/>
                <w:szCs w:val="20"/>
              </w:rPr>
              <w:t>adjusting timing if tasks take longer than expected</w:t>
            </w:r>
          </w:p>
          <w:p w:rsidR="00A13C45" w:rsidRPr="00E168E3" w:rsidRDefault="00A13C45" w:rsidP="00A13C45">
            <w:pPr>
              <w:pStyle w:val="ListParagraph"/>
              <w:numPr>
                <w:ilvl w:val="0"/>
                <w:numId w:val="41"/>
              </w:numPr>
              <w:spacing w:before="40" w:after="40"/>
              <w:rPr>
                <w:rFonts w:ascii="Verdana" w:hAnsi="Verdana"/>
                <w:sz w:val="20"/>
                <w:szCs w:val="20"/>
              </w:rPr>
            </w:pPr>
            <w:r w:rsidRPr="00E168E3">
              <w:rPr>
                <w:rFonts w:ascii="Verdana" w:hAnsi="Verdana"/>
                <w:sz w:val="20"/>
                <w:szCs w:val="20"/>
              </w:rPr>
              <w:t>remaining calm when working to tim</w:t>
            </w:r>
            <w:r>
              <w:rPr>
                <w:rFonts w:ascii="Verdana" w:hAnsi="Verdana"/>
                <w:sz w:val="20"/>
                <w:szCs w:val="20"/>
              </w:rPr>
              <w:t>e constraints.</w:t>
            </w:r>
          </w:p>
          <w:p w:rsidR="00A13C45" w:rsidRPr="00E168E3" w:rsidRDefault="00A13C45" w:rsidP="00A13C45">
            <w:pPr>
              <w:pStyle w:val="ListParagraph"/>
              <w:numPr>
                <w:ilvl w:val="0"/>
                <w:numId w:val="35"/>
              </w:numPr>
              <w:spacing w:before="40" w:after="40"/>
              <w:ind w:left="313"/>
              <w:rPr>
                <w:rFonts w:ascii="Verdana" w:hAnsi="Verdana"/>
                <w:sz w:val="20"/>
                <w:szCs w:val="20"/>
              </w:rPr>
            </w:pPr>
            <w:r>
              <w:rPr>
                <w:rFonts w:ascii="Verdana" w:hAnsi="Verdana"/>
                <w:sz w:val="20"/>
                <w:szCs w:val="20"/>
              </w:rPr>
              <w:t>Problem solving:</w:t>
            </w:r>
          </w:p>
          <w:p w:rsidR="00A13C45" w:rsidRPr="00E168E3" w:rsidRDefault="00A13C45" w:rsidP="00A13C45">
            <w:pPr>
              <w:pStyle w:val="ListParagraph"/>
              <w:numPr>
                <w:ilvl w:val="0"/>
                <w:numId w:val="42"/>
              </w:numPr>
              <w:spacing w:before="40" w:after="40"/>
              <w:rPr>
                <w:rFonts w:ascii="Verdana" w:hAnsi="Verdana"/>
                <w:sz w:val="20"/>
                <w:szCs w:val="20"/>
              </w:rPr>
            </w:pPr>
            <w:r w:rsidRPr="00E168E3">
              <w:rPr>
                <w:rFonts w:ascii="Verdana" w:hAnsi="Verdana"/>
                <w:sz w:val="20"/>
                <w:szCs w:val="20"/>
              </w:rPr>
              <w:t>types of problems</w:t>
            </w:r>
            <w:r>
              <w:rPr>
                <w:rFonts w:ascii="Verdana" w:hAnsi="Verdana"/>
                <w:sz w:val="20"/>
                <w:szCs w:val="20"/>
              </w:rPr>
              <w:t>,</w:t>
            </w:r>
            <w:r w:rsidRPr="00E168E3">
              <w:rPr>
                <w:rFonts w:ascii="Verdana" w:hAnsi="Verdana"/>
                <w:sz w:val="20"/>
                <w:szCs w:val="20"/>
              </w:rPr>
              <w:t xml:space="preserve"> e.g. related to health and safety, to selling and financial transactions, related to quality of product/service </w:t>
            </w:r>
          </w:p>
          <w:p w:rsidR="00A13C45" w:rsidRPr="00E168E3" w:rsidRDefault="00A13C45" w:rsidP="00A13C45">
            <w:pPr>
              <w:pStyle w:val="ListParagraph"/>
              <w:numPr>
                <w:ilvl w:val="0"/>
                <w:numId w:val="42"/>
              </w:numPr>
              <w:spacing w:before="40" w:after="40"/>
              <w:rPr>
                <w:rFonts w:ascii="Verdana" w:hAnsi="Verdana"/>
                <w:sz w:val="20"/>
                <w:szCs w:val="20"/>
              </w:rPr>
            </w:pPr>
            <w:r w:rsidRPr="00E168E3">
              <w:rPr>
                <w:rFonts w:ascii="Verdana" w:hAnsi="Verdana"/>
                <w:sz w:val="20"/>
                <w:szCs w:val="20"/>
              </w:rPr>
              <w:t>sources of information</w:t>
            </w:r>
            <w:r>
              <w:rPr>
                <w:rFonts w:ascii="Verdana" w:hAnsi="Verdana"/>
                <w:sz w:val="20"/>
                <w:szCs w:val="20"/>
              </w:rPr>
              <w:t>,</w:t>
            </w:r>
            <w:r w:rsidRPr="00E168E3">
              <w:rPr>
                <w:rFonts w:ascii="Verdana" w:hAnsi="Verdana"/>
                <w:sz w:val="20"/>
                <w:szCs w:val="20"/>
              </w:rPr>
              <w:t xml:space="preserve"> e.g. peers, teacher, adviser, information sources, experts </w:t>
            </w:r>
          </w:p>
          <w:p w:rsidR="00A13C45" w:rsidRDefault="00A13C45" w:rsidP="00A13C45">
            <w:pPr>
              <w:pStyle w:val="ListParagraph"/>
              <w:numPr>
                <w:ilvl w:val="0"/>
                <w:numId w:val="42"/>
              </w:numPr>
              <w:spacing w:before="40" w:after="40"/>
              <w:rPr>
                <w:rFonts w:ascii="Verdana" w:hAnsi="Verdana"/>
                <w:sz w:val="20"/>
                <w:szCs w:val="20"/>
              </w:rPr>
            </w:pPr>
            <w:r w:rsidRPr="00E168E3">
              <w:rPr>
                <w:rFonts w:ascii="Verdana" w:hAnsi="Verdana"/>
                <w:sz w:val="20"/>
                <w:szCs w:val="20"/>
              </w:rPr>
              <w:t xml:space="preserve">identifying problem and difficulties it could cause if unresolved </w:t>
            </w:r>
          </w:p>
          <w:p w:rsidR="00A13C45" w:rsidRPr="00E168E3" w:rsidRDefault="00A13C45" w:rsidP="00A13C45">
            <w:pPr>
              <w:pStyle w:val="ListParagraph"/>
              <w:numPr>
                <w:ilvl w:val="0"/>
                <w:numId w:val="42"/>
              </w:numPr>
              <w:spacing w:before="40" w:after="40"/>
              <w:rPr>
                <w:rFonts w:ascii="Verdana" w:hAnsi="Verdana"/>
                <w:sz w:val="20"/>
                <w:szCs w:val="20"/>
              </w:rPr>
            </w:pPr>
            <w:r w:rsidRPr="00E168E3">
              <w:rPr>
                <w:rFonts w:ascii="Verdana" w:hAnsi="Verdana"/>
                <w:sz w:val="20"/>
                <w:szCs w:val="20"/>
              </w:rPr>
              <w:t>identifying realistic solutions and making informed decision after consid</w:t>
            </w:r>
            <w:r>
              <w:rPr>
                <w:rFonts w:ascii="Verdana" w:hAnsi="Verdana"/>
                <w:sz w:val="20"/>
                <w:szCs w:val="20"/>
              </w:rPr>
              <w:t>ering all relevant information.</w:t>
            </w:r>
          </w:p>
          <w:p w:rsidR="00A13C45" w:rsidRPr="00E168E3" w:rsidRDefault="00A13C45" w:rsidP="00A13C45">
            <w:pPr>
              <w:pStyle w:val="ListParagraph"/>
              <w:numPr>
                <w:ilvl w:val="0"/>
                <w:numId w:val="35"/>
              </w:numPr>
              <w:spacing w:before="40" w:after="40"/>
              <w:ind w:left="313"/>
              <w:rPr>
                <w:rFonts w:ascii="Verdana" w:hAnsi="Verdana"/>
                <w:sz w:val="20"/>
                <w:szCs w:val="20"/>
              </w:rPr>
            </w:pPr>
            <w:r w:rsidRPr="00E168E3">
              <w:rPr>
                <w:rFonts w:ascii="Verdana" w:hAnsi="Verdana"/>
                <w:sz w:val="20"/>
                <w:szCs w:val="20"/>
              </w:rPr>
              <w:t xml:space="preserve">Communicating and interacting with others: </w:t>
            </w:r>
          </w:p>
          <w:p w:rsidR="00A13C45" w:rsidRPr="00E168E3" w:rsidRDefault="00A13C45" w:rsidP="00A13C45">
            <w:pPr>
              <w:pStyle w:val="ListParagraph"/>
              <w:numPr>
                <w:ilvl w:val="0"/>
                <w:numId w:val="43"/>
              </w:numPr>
              <w:spacing w:before="40" w:after="40"/>
              <w:rPr>
                <w:rFonts w:ascii="Verdana" w:hAnsi="Verdana"/>
                <w:sz w:val="20"/>
                <w:szCs w:val="20"/>
              </w:rPr>
            </w:pPr>
            <w:r w:rsidRPr="00E168E3">
              <w:rPr>
                <w:rFonts w:ascii="Verdana" w:hAnsi="Verdana"/>
                <w:sz w:val="20"/>
                <w:szCs w:val="20"/>
              </w:rPr>
              <w:t>group discussions with peers on how to run activity, contributing own ideas and point of view, respecting others e.g. listening to others’ ideas, paying attention to others, not inte</w:t>
            </w:r>
            <w:r>
              <w:rPr>
                <w:rFonts w:ascii="Verdana" w:hAnsi="Verdana"/>
                <w:sz w:val="20"/>
                <w:szCs w:val="20"/>
              </w:rPr>
              <w:t>rrupting someone who is talking</w:t>
            </w:r>
          </w:p>
          <w:p w:rsidR="00A13C45" w:rsidRPr="00E168E3" w:rsidRDefault="00A13C45" w:rsidP="00A13C45">
            <w:pPr>
              <w:pStyle w:val="ListParagraph"/>
              <w:numPr>
                <w:ilvl w:val="0"/>
                <w:numId w:val="43"/>
              </w:numPr>
              <w:spacing w:before="40" w:after="40"/>
              <w:rPr>
                <w:rFonts w:ascii="Verdana" w:hAnsi="Verdana"/>
                <w:sz w:val="20"/>
                <w:szCs w:val="20"/>
              </w:rPr>
            </w:pPr>
            <w:r w:rsidRPr="00E168E3">
              <w:rPr>
                <w:rFonts w:ascii="Verdana" w:hAnsi="Verdana"/>
                <w:sz w:val="20"/>
                <w:szCs w:val="20"/>
              </w:rPr>
              <w:t>being helpful to customers</w:t>
            </w:r>
            <w:r>
              <w:rPr>
                <w:rFonts w:ascii="Verdana" w:hAnsi="Verdana"/>
                <w:sz w:val="20"/>
                <w:szCs w:val="20"/>
              </w:rPr>
              <w:t>,</w:t>
            </w:r>
            <w:r w:rsidRPr="00E168E3">
              <w:rPr>
                <w:rFonts w:ascii="Verdana" w:hAnsi="Verdana"/>
                <w:sz w:val="20"/>
                <w:szCs w:val="20"/>
              </w:rPr>
              <w:t xml:space="preserve"> e.g. listening carefully, asking for clarification if necessary, using friendly, pleasant tone of voice, speaking clearly, using approp</w:t>
            </w:r>
            <w:r>
              <w:rPr>
                <w:rFonts w:ascii="Verdana" w:hAnsi="Verdana"/>
                <w:sz w:val="20"/>
                <w:szCs w:val="20"/>
              </w:rPr>
              <w:t>riate body language and posture</w:t>
            </w:r>
          </w:p>
          <w:p w:rsidR="00A13C45" w:rsidRPr="00E168E3" w:rsidRDefault="00A13C45" w:rsidP="00A13C45">
            <w:pPr>
              <w:pStyle w:val="ListParagraph"/>
              <w:numPr>
                <w:ilvl w:val="0"/>
                <w:numId w:val="43"/>
              </w:numPr>
              <w:spacing w:before="40" w:after="40"/>
              <w:rPr>
                <w:rFonts w:ascii="Verdana" w:hAnsi="Verdana"/>
                <w:sz w:val="20"/>
                <w:szCs w:val="20"/>
              </w:rPr>
            </w:pPr>
            <w:r w:rsidRPr="00E168E3">
              <w:rPr>
                <w:rFonts w:ascii="Verdana" w:hAnsi="Verdana"/>
                <w:sz w:val="20"/>
                <w:szCs w:val="20"/>
              </w:rPr>
              <w:t>monitoring own performance</w:t>
            </w:r>
            <w:r>
              <w:rPr>
                <w:rFonts w:ascii="Verdana" w:hAnsi="Verdana"/>
                <w:sz w:val="20"/>
                <w:szCs w:val="20"/>
              </w:rPr>
              <w:t>,</w:t>
            </w:r>
            <w:r w:rsidRPr="00E168E3">
              <w:rPr>
                <w:rFonts w:ascii="Verdana" w:hAnsi="Verdana"/>
                <w:sz w:val="20"/>
                <w:szCs w:val="20"/>
              </w:rPr>
              <w:t xml:space="preserve"> e.g. using note book or diary to record tasks to be carried out with schedule, timescale or deadlines, requirements for each task including instructions, timescale, actions to be carried out, considering whether actions are meeting requirements.</w:t>
            </w:r>
          </w:p>
        </w:tc>
        <w:tc>
          <w:tcPr>
            <w:tcW w:w="6974" w:type="dxa"/>
            <w:shd w:val="clear" w:color="auto" w:fill="FFC000"/>
          </w:tcPr>
          <w:p w:rsidR="00A13C45" w:rsidRDefault="00A13C45" w:rsidP="00A13C45">
            <w:pPr>
              <w:spacing w:before="40" w:after="40"/>
              <w:rPr>
                <w:rFonts w:ascii="Verdana" w:hAnsi="Verdana"/>
                <w:color w:val="000000"/>
                <w:sz w:val="20"/>
                <w:szCs w:val="20"/>
              </w:rPr>
            </w:pPr>
            <w:r>
              <w:rPr>
                <w:rFonts w:ascii="Verdana" w:hAnsi="Verdana"/>
                <w:color w:val="000000"/>
                <w:sz w:val="20"/>
                <w:szCs w:val="20"/>
              </w:rPr>
              <w:lastRenderedPageBreak/>
              <w:t>Partially covered in:</w:t>
            </w:r>
          </w:p>
          <w:p w:rsidR="00A13C45" w:rsidRPr="00526F2C" w:rsidRDefault="00A13C45" w:rsidP="00A13C45">
            <w:pPr>
              <w:spacing w:before="40" w:after="40"/>
              <w:rPr>
                <w:rFonts w:ascii="Verdana" w:hAnsi="Verdana"/>
                <w:color w:val="000000"/>
                <w:sz w:val="20"/>
                <w:szCs w:val="20"/>
              </w:rPr>
            </w:pPr>
            <w:r>
              <w:rPr>
                <w:rFonts w:ascii="Verdana" w:hAnsi="Verdana"/>
                <w:color w:val="000000"/>
                <w:sz w:val="20"/>
                <w:szCs w:val="20"/>
              </w:rPr>
              <w:t>Unit 7: Topic B.2 Working safely</w:t>
            </w:r>
          </w:p>
        </w:tc>
      </w:tr>
      <w:tr w:rsidR="00A13C45" w:rsidTr="0029311F">
        <w:tc>
          <w:tcPr>
            <w:tcW w:w="6974" w:type="dxa"/>
            <w:shd w:val="clear" w:color="auto" w:fill="FF5050"/>
          </w:tcPr>
          <w:p w:rsidR="00A13C45" w:rsidRPr="00E168E3" w:rsidRDefault="00A13C45" w:rsidP="00A13C45">
            <w:pPr>
              <w:spacing w:before="40" w:after="40"/>
              <w:rPr>
                <w:rFonts w:ascii="Verdana" w:hAnsi="Verdana"/>
                <w:sz w:val="20"/>
                <w:szCs w:val="20"/>
              </w:rPr>
            </w:pPr>
            <w:r w:rsidRPr="00E168E3">
              <w:rPr>
                <w:rFonts w:ascii="Verdana" w:hAnsi="Verdana"/>
                <w:sz w:val="20"/>
                <w:szCs w:val="20"/>
              </w:rPr>
              <w:t>B3</w:t>
            </w:r>
            <w:r w:rsidRPr="00E168E3">
              <w:rPr>
                <w:rFonts w:ascii="Verdana" w:hAnsi="Verdana"/>
                <w:sz w:val="20"/>
                <w:szCs w:val="20"/>
              </w:rPr>
              <w:tab/>
              <w:t xml:space="preserve">Review success of a micro enterprise activity including own contribution </w:t>
            </w:r>
          </w:p>
          <w:p w:rsidR="00A13C45" w:rsidRPr="00E168E3" w:rsidRDefault="00A13C45" w:rsidP="00A13C45">
            <w:pPr>
              <w:pStyle w:val="ListParagraph"/>
              <w:numPr>
                <w:ilvl w:val="0"/>
                <w:numId w:val="35"/>
              </w:numPr>
              <w:spacing w:before="40" w:after="40"/>
              <w:ind w:left="454" w:hanging="454"/>
              <w:rPr>
                <w:rFonts w:ascii="Verdana" w:hAnsi="Verdana"/>
                <w:sz w:val="20"/>
                <w:szCs w:val="20"/>
              </w:rPr>
            </w:pPr>
            <w:r w:rsidRPr="00E168E3">
              <w:rPr>
                <w:rFonts w:ascii="Verdana" w:hAnsi="Verdana"/>
                <w:sz w:val="20"/>
                <w:szCs w:val="20"/>
              </w:rPr>
              <w:lastRenderedPageBreak/>
              <w:t>Reviewing enterprise activity against original plan and financial forecasts to judge wheth</w:t>
            </w:r>
            <w:r>
              <w:rPr>
                <w:rFonts w:ascii="Verdana" w:hAnsi="Verdana"/>
                <w:sz w:val="20"/>
                <w:szCs w:val="20"/>
              </w:rPr>
              <w:t>er activity met its aims, e.g.:</w:t>
            </w:r>
          </w:p>
          <w:p w:rsidR="00A13C45" w:rsidRPr="00E168E3" w:rsidRDefault="00A13C45" w:rsidP="00A13C45">
            <w:pPr>
              <w:pStyle w:val="ListParagraph"/>
              <w:numPr>
                <w:ilvl w:val="0"/>
                <w:numId w:val="44"/>
              </w:numPr>
              <w:spacing w:before="40" w:after="40"/>
              <w:ind w:left="880"/>
              <w:rPr>
                <w:rFonts w:ascii="Verdana" w:hAnsi="Verdana"/>
                <w:sz w:val="20"/>
                <w:szCs w:val="20"/>
              </w:rPr>
            </w:pPr>
            <w:r w:rsidRPr="00E168E3">
              <w:rPr>
                <w:rFonts w:ascii="Verdana" w:hAnsi="Verdana"/>
                <w:sz w:val="20"/>
                <w:szCs w:val="20"/>
              </w:rPr>
              <w:t xml:space="preserve">profit made and planned </w:t>
            </w:r>
          </w:p>
          <w:p w:rsidR="00A13C45" w:rsidRPr="00E168E3" w:rsidRDefault="00A13C45" w:rsidP="00A13C45">
            <w:pPr>
              <w:pStyle w:val="ListParagraph"/>
              <w:numPr>
                <w:ilvl w:val="0"/>
                <w:numId w:val="44"/>
              </w:numPr>
              <w:spacing w:before="40" w:after="40"/>
              <w:ind w:left="880"/>
              <w:rPr>
                <w:rFonts w:ascii="Verdana" w:hAnsi="Verdana"/>
                <w:sz w:val="20"/>
                <w:szCs w:val="20"/>
              </w:rPr>
            </w:pPr>
            <w:r w:rsidRPr="00E168E3">
              <w:rPr>
                <w:rFonts w:ascii="Verdana" w:hAnsi="Verdana"/>
                <w:sz w:val="20"/>
                <w:szCs w:val="20"/>
              </w:rPr>
              <w:t xml:space="preserve">running costs against estimates </w:t>
            </w:r>
          </w:p>
          <w:p w:rsidR="00A13C45" w:rsidRPr="00E168E3" w:rsidRDefault="00A13C45" w:rsidP="00A13C45">
            <w:pPr>
              <w:pStyle w:val="ListParagraph"/>
              <w:numPr>
                <w:ilvl w:val="0"/>
                <w:numId w:val="44"/>
              </w:numPr>
              <w:spacing w:before="40" w:after="40"/>
              <w:ind w:left="880"/>
              <w:rPr>
                <w:rFonts w:ascii="Verdana" w:hAnsi="Verdana"/>
                <w:sz w:val="20"/>
                <w:szCs w:val="20"/>
              </w:rPr>
            </w:pPr>
            <w:r w:rsidRPr="00E168E3">
              <w:rPr>
                <w:rFonts w:ascii="Verdana" w:hAnsi="Verdana"/>
                <w:sz w:val="20"/>
                <w:szCs w:val="20"/>
              </w:rPr>
              <w:t xml:space="preserve">products or services </w:t>
            </w:r>
            <w:r>
              <w:rPr>
                <w:rFonts w:ascii="Verdana" w:hAnsi="Verdana"/>
                <w:sz w:val="20"/>
                <w:szCs w:val="20"/>
              </w:rPr>
              <w:t>sold and customer satisfaction.</w:t>
            </w:r>
          </w:p>
          <w:p w:rsidR="00A13C45" w:rsidRPr="00E168E3" w:rsidRDefault="00A13C45" w:rsidP="00A13C45">
            <w:pPr>
              <w:pStyle w:val="ListParagraph"/>
              <w:numPr>
                <w:ilvl w:val="0"/>
                <w:numId w:val="35"/>
              </w:numPr>
              <w:spacing w:before="40" w:after="40"/>
              <w:ind w:left="454" w:hanging="425"/>
              <w:rPr>
                <w:rFonts w:ascii="Verdana" w:hAnsi="Verdana"/>
                <w:sz w:val="20"/>
                <w:szCs w:val="20"/>
              </w:rPr>
            </w:pPr>
            <w:r w:rsidRPr="00E168E3">
              <w:rPr>
                <w:rFonts w:ascii="Verdana" w:hAnsi="Verdana"/>
                <w:sz w:val="20"/>
                <w:szCs w:val="20"/>
              </w:rPr>
              <w:t xml:space="preserve">Successes and failures: </w:t>
            </w:r>
          </w:p>
          <w:p w:rsidR="00A13C45" w:rsidRPr="00E168E3" w:rsidRDefault="00A13C45" w:rsidP="00A13C45">
            <w:pPr>
              <w:pStyle w:val="ListParagraph"/>
              <w:numPr>
                <w:ilvl w:val="0"/>
                <w:numId w:val="45"/>
              </w:numPr>
              <w:spacing w:before="40" w:after="40"/>
              <w:ind w:left="880"/>
              <w:rPr>
                <w:rFonts w:ascii="Verdana" w:hAnsi="Verdana"/>
                <w:sz w:val="20"/>
                <w:szCs w:val="20"/>
              </w:rPr>
            </w:pPr>
            <w:r w:rsidRPr="00E168E3">
              <w:rPr>
                <w:rFonts w:ascii="Verdana" w:hAnsi="Verdana"/>
                <w:sz w:val="20"/>
                <w:szCs w:val="20"/>
              </w:rPr>
              <w:t xml:space="preserve">what went well e.g. sale of products met customer demand, profit made, communication methods effective </w:t>
            </w:r>
          </w:p>
          <w:p w:rsidR="00A13C45" w:rsidRPr="00E168E3" w:rsidRDefault="00A13C45" w:rsidP="00A13C45">
            <w:pPr>
              <w:pStyle w:val="ListParagraph"/>
              <w:numPr>
                <w:ilvl w:val="0"/>
                <w:numId w:val="45"/>
              </w:numPr>
              <w:spacing w:before="40" w:after="40"/>
              <w:ind w:left="880"/>
              <w:rPr>
                <w:rFonts w:ascii="Verdana" w:hAnsi="Verdana"/>
                <w:sz w:val="20"/>
                <w:szCs w:val="20"/>
              </w:rPr>
            </w:pPr>
            <w:r w:rsidRPr="00E168E3">
              <w:rPr>
                <w:rFonts w:ascii="Verdana" w:hAnsi="Verdana"/>
                <w:sz w:val="20"/>
                <w:szCs w:val="20"/>
              </w:rPr>
              <w:t xml:space="preserve">what went less well or did not go to plan, e.g. resources unavailable, customers unable to find venue </w:t>
            </w:r>
          </w:p>
          <w:p w:rsidR="00A13C45" w:rsidRPr="00E168E3" w:rsidRDefault="00A13C45" w:rsidP="00A13C45">
            <w:pPr>
              <w:pStyle w:val="ListParagraph"/>
              <w:numPr>
                <w:ilvl w:val="0"/>
                <w:numId w:val="45"/>
              </w:numPr>
              <w:spacing w:before="40" w:after="40"/>
              <w:ind w:left="880"/>
              <w:rPr>
                <w:rFonts w:ascii="Verdana" w:hAnsi="Verdana"/>
                <w:sz w:val="20"/>
                <w:szCs w:val="20"/>
              </w:rPr>
            </w:pPr>
            <w:r w:rsidRPr="00E168E3">
              <w:rPr>
                <w:rFonts w:ascii="Verdana" w:hAnsi="Verdana"/>
                <w:sz w:val="20"/>
                <w:szCs w:val="20"/>
              </w:rPr>
              <w:t>evidence to used to support conclusions, e.</w:t>
            </w:r>
            <w:r>
              <w:rPr>
                <w:rFonts w:ascii="Verdana" w:hAnsi="Verdana"/>
                <w:sz w:val="20"/>
                <w:szCs w:val="20"/>
              </w:rPr>
              <w:t>g. results of customer feedback</w:t>
            </w:r>
          </w:p>
          <w:p w:rsidR="00A13C45" w:rsidRPr="00E168E3" w:rsidRDefault="00A13C45" w:rsidP="00A13C45">
            <w:pPr>
              <w:pStyle w:val="ListParagraph"/>
              <w:numPr>
                <w:ilvl w:val="0"/>
                <w:numId w:val="45"/>
              </w:numPr>
              <w:spacing w:before="40" w:after="40"/>
              <w:ind w:left="880"/>
              <w:rPr>
                <w:rFonts w:ascii="Verdana" w:hAnsi="Verdana"/>
                <w:sz w:val="20"/>
                <w:szCs w:val="20"/>
              </w:rPr>
            </w:pPr>
            <w:r w:rsidRPr="00E168E3">
              <w:rPr>
                <w:rFonts w:ascii="Verdana" w:hAnsi="Verdana"/>
                <w:sz w:val="20"/>
                <w:szCs w:val="20"/>
              </w:rPr>
              <w:t>recommendations for future enterprise activities.</w:t>
            </w:r>
          </w:p>
          <w:p w:rsidR="00A13C45" w:rsidRPr="00E168E3" w:rsidRDefault="00A13C45" w:rsidP="00A13C45">
            <w:pPr>
              <w:pStyle w:val="ListParagraph"/>
              <w:numPr>
                <w:ilvl w:val="0"/>
                <w:numId w:val="35"/>
              </w:numPr>
              <w:spacing w:before="40" w:after="40"/>
              <w:ind w:left="454" w:hanging="454"/>
              <w:rPr>
                <w:rFonts w:ascii="Verdana" w:hAnsi="Verdana"/>
                <w:sz w:val="20"/>
                <w:szCs w:val="20"/>
              </w:rPr>
            </w:pPr>
            <w:r w:rsidRPr="00E168E3">
              <w:rPr>
                <w:rFonts w:ascii="Verdana" w:hAnsi="Verdana"/>
                <w:sz w:val="20"/>
                <w:szCs w:val="20"/>
              </w:rPr>
              <w:t xml:space="preserve">Personal and group performance: </w:t>
            </w:r>
          </w:p>
          <w:p w:rsidR="00A13C45" w:rsidRPr="00E168E3" w:rsidRDefault="00A13C45" w:rsidP="00A13C45">
            <w:pPr>
              <w:pStyle w:val="ListParagraph"/>
              <w:numPr>
                <w:ilvl w:val="0"/>
                <w:numId w:val="46"/>
              </w:numPr>
              <w:spacing w:before="40" w:after="40"/>
              <w:ind w:left="880"/>
              <w:rPr>
                <w:rFonts w:ascii="Verdana" w:hAnsi="Verdana"/>
                <w:sz w:val="20"/>
                <w:szCs w:val="20"/>
              </w:rPr>
            </w:pPr>
            <w:r w:rsidRPr="00E168E3">
              <w:rPr>
                <w:rFonts w:ascii="Verdana" w:hAnsi="Verdana"/>
                <w:sz w:val="20"/>
                <w:szCs w:val="20"/>
              </w:rPr>
              <w:t>using tracking document to judge whether individual aims were met</w:t>
            </w:r>
            <w:r>
              <w:rPr>
                <w:rFonts w:ascii="Verdana" w:hAnsi="Verdana"/>
                <w:sz w:val="20"/>
                <w:szCs w:val="20"/>
              </w:rPr>
              <w:t>,</w:t>
            </w:r>
            <w:r w:rsidRPr="00E168E3">
              <w:rPr>
                <w:rFonts w:ascii="Verdana" w:hAnsi="Verdana"/>
                <w:sz w:val="20"/>
                <w:szCs w:val="20"/>
              </w:rPr>
              <w:t xml:space="preserve"> e.g. checklist, diary</w:t>
            </w:r>
          </w:p>
          <w:p w:rsidR="00A13C45" w:rsidRPr="00E168E3" w:rsidRDefault="00A13C45" w:rsidP="00A13C45">
            <w:pPr>
              <w:pStyle w:val="ListParagraph"/>
              <w:numPr>
                <w:ilvl w:val="0"/>
                <w:numId w:val="46"/>
              </w:numPr>
              <w:spacing w:before="40" w:after="40"/>
              <w:ind w:left="880"/>
              <w:rPr>
                <w:rFonts w:ascii="Verdana" w:hAnsi="Verdana"/>
                <w:sz w:val="20"/>
                <w:szCs w:val="20"/>
              </w:rPr>
            </w:pPr>
            <w:r w:rsidRPr="00E168E3">
              <w:rPr>
                <w:rFonts w:ascii="Verdana" w:hAnsi="Verdana"/>
                <w:sz w:val="20"/>
                <w:szCs w:val="20"/>
              </w:rPr>
              <w:t>reflecting on feedback gathered from others, e.g. discussions with peers, tutor and advisers, producing questionnaire to gather customer feedback about product/services</w:t>
            </w:r>
          </w:p>
          <w:p w:rsidR="00A13C45" w:rsidRPr="00E168E3" w:rsidRDefault="00A13C45" w:rsidP="00A13C45">
            <w:pPr>
              <w:pStyle w:val="ListParagraph"/>
              <w:numPr>
                <w:ilvl w:val="0"/>
                <w:numId w:val="46"/>
              </w:numPr>
              <w:spacing w:before="40" w:after="40"/>
              <w:ind w:left="880"/>
              <w:rPr>
                <w:rFonts w:ascii="Verdana" w:hAnsi="Verdana"/>
                <w:sz w:val="20"/>
                <w:szCs w:val="20"/>
              </w:rPr>
            </w:pPr>
            <w:r w:rsidRPr="00E168E3">
              <w:rPr>
                <w:rFonts w:ascii="Verdana" w:hAnsi="Verdana"/>
                <w:sz w:val="20"/>
                <w:szCs w:val="20"/>
              </w:rPr>
              <w:t>what went well – reflecting on own performance and what was achieved, e.g. dealing promptly with customers, keeping accurate financial recor</w:t>
            </w:r>
            <w:r>
              <w:rPr>
                <w:rFonts w:ascii="Verdana" w:hAnsi="Verdana"/>
                <w:sz w:val="20"/>
                <w:szCs w:val="20"/>
              </w:rPr>
              <w:t>ds, receiving positive feedback</w:t>
            </w:r>
          </w:p>
          <w:p w:rsidR="00A13C45" w:rsidRPr="00E168E3" w:rsidRDefault="00A13C45" w:rsidP="00A13C45">
            <w:pPr>
              <w:pStyle w:val="ListParagraph"/>
              <w:numPr>
                <w:ilvl w:val="0"/>
                <w:numId w:val="46"/>
              </w:numPr>
              <w:spacing w:before="40" w:after="40"/>
              <w:ind w:left="880"/>
              <w:rPr>
                <w:rFonts w:ascii="Verdana" w:hAnsi="Verdana"/>
                <w:sz w:val="20"/>
                <w:szCs w:val="20"/>
              </w:rPr>
            </w:pPr>
            <w:r w:rsidRPr="00E168E3">
              <w:rPr>
                <w:rFonts w:ascii="Verdana" w:hAnsi="Verdana"/>
                <w:sz w:val="20"/>
                <w:szCs w:val="20"/>
              </w:rPr>
              <w:t>what went less well or did not go to plan, e.g. not understanding what customers were requesting, not allowing enough time to achieve tasks.</w:t>
            </w:r>
          </w:p>
          <w:p w:rsidR="00A13C45" w:rsidRPr="00E168E3" w:rsidRDefault="00A13C45" w:rsidP="00A13C45">
            <w:pPr>
              <w:pStyle w:val="ListParagraph"/>
              <w:numPr>
                <w:ilvl w:val="0"/>
                <w:numId w:val="35"/>
              </w:numPr>
              <w:spacing w:before="40" w:after="40"/>
              <w:ind w:left="454" w:hanging="425"/>
              <w:rPr>
                <w:rFonts w:ascii="Verdana" w:hAnsi="Verdana"/>
                <w:sz w:val="20"/>
                <w:szCs w:val="20"/>
              </w:rPr>
            </w:pPr>
            <w:r w:rsidRPr="00E168E3">
              <w:rPr>
                <w:rFonts w:ascii="Verdana" w:hAnsi="Verdana"/>
                <w:sz w:val="20"/>
                <w:szCs w:val="20"/>
              </w:rPr>
              <w:t>Own perform</w:t>
            </w:r>
            <w:r>
              <w:rPr>
                <w:rFonts w:ascii="Verdana" w:hAnsi="Verdana"/>
                <w:sz w:val="20"/>
                <w:szCs w:val="20"/>
              </w:rPr>
              <w:t>ance in relation to enterprise:</w:t>
            </w:r>
          </w:p>
          <w:p w:rsidR="00A13C45" w:rsidRPr="00E168E3" w:rsidRDefault="00A13C45" w:rsidP="00A13C45">
            <w:pPr>
              <w:pStyle w:val="ListParagraph"/>
              <w:numPr>
                <w:ilvl w:val="0"/>
                <w:numId w:val="47"/>
              </w:numPr>
              <w:spacing w:before="40" w:after="40"/>
              <w:ind w:left="880"/>
              <w:rPr>
                <w:rFonts w:ascii="Verdana" w:hAnsi="Verdana"/>
                <w:sz w:val="20"/>
                <w:szCs w:val="20"/>
              </w:rPr>
            </w:pPr>
            <w:r w:rsidRPr="00E168E3">
              <w:rPr>
                <w:rFonts w:ascii="Verdana" w:hAnsi="Verdana"/>
                <w:sz w:val="20"/>
                <w:szCs w:val="20"/>
              </w:rPr>
              <w:t xml:space="preserve">identifying development needs, e.g. prioritising tasks, </w:t>
            </w:r>
            <w:r>
              <w:rPr>
                <w:rFonts w:ascii="Verdana" w:hAnsi="Verdana"/>
                <w:sz w:val="20"/>
                <w:szCs w:val="20"/>
              </w:rPr>
              <w:t>communicating with customer</w:t>
            </w:r>
          </w:p>
          <w:p w:rsidR="00A13C45" w:rsidRPr="00E168E3" w:rsidRDefault="00A13C45" w:rsidP="00A13C45">
            <w:pPr>
              <w:pStyle w:val="ListParagraph"/>
              <w:numPr>
                <w:ilvl w:val="0"/>
                <w:numId w:val="47"/>
              </w:numPr>
              <w:spacing w:before="40" w:after="40"/>
              <w:ind w:left="880"/>
              <w:rPr>
                <w:rFonts w:ascii="Verdana" w:hAnsi="Verdana"/>
                <w:sz w:val="20"/>
                <w:szCs w:val="20"/>
              </w:rPr>
            </w:pPr>
            <w:r w:rsidRPr="00E168E3">
              <w:rPr>
                <w:rFonts w:ascii="Verdana" w:hAnsi="Verdana"/>
                <w:sz w:val="20"/>
                <w:szCs w:val="20"/>
              </w:rPr>
              <w:t>recommending improvements on own performance, e.g. allowing more time for some tasks, asking for help if unable  to complete task within agreed timescale, reasons for recommendations.</w:t>
            </w:r>
          </w:p>
        </w:tc>
        <w:tc>
          <w:tcPr>
            <w:tcW w:w="6974" w:type="dxa"/>
            <w:shd w:val="clear" w:color="auto" w:fill="FF5050"/>
          </w:tcPr>
          <w:p w:rsidR="00A13C45" w:rsidRDefault="00A13C45" w:rsidP="00A13C45">
            <w:r>
              <w:lastRenderedPageBreak/>
              <w:t>No match</w:t>
            </w:r>
          </w:p>
        </w:tc>
      </w:tr>
    </w:tbl>
    <w:p w:rsidR="00D72724" w:rsidRDefault="00D72724"/>
    <w:tbl>
      <w:tblPr>
        <w:tblStyle w:val="TableGrid"/>
        <w:tblW w:w="13948" w:type="dxa"/>
        <w:tblLook w:val="04A0" w:firstRow="1" w:lastRow="0" w:firstColumn="1" w:lastColumn="0" w:noHBand="0" w:noVBand="1"/>
      </w:tblPr>
      <w:tblGrid>
        <w:gridCol w:w="6974"/>
        <w:gridCol w:w="6974"/>
      </w:tblGrid>
      <w:tr w:rsidR="00A13C45" w:rsidTr="00066396">
        <w:tc>
          <w:tcPr>
            <w:tcW w:w="6974" w:type="dxa"/>
            <w:shd w:val="clear" w:color="auto" w:fill="CCFFFF"/>
          </w:tcPr>
          <w:p w:rsidR="00A13C45" w:rsidRPr="00AC17D8" w:rsidRDefault="00A13C45" w:rsidP="00A13C45">
            <w:pPr>
              <w:rPr>
                <w:rFonts w:ascii="Verdana" w:hAnsi="Verdana"/>
                <w:b/>
                <w:sz w:val="28"/>
                <w:szCs w:val="28"/>
              </w:rPr>
            </w:pPr>
            <w:r w:rsidRPr="00C01C54">
              <w:rPr>
                <w:rFonts w:ascii="Verdana" w:hAnsi="Verdana"/>
                <w:b/>
              </w:rPr>
              <w:t xml:space="preserve">Component 3: </w:t>
            </w:r>
            <w:r w:rsidRPr="00AC17D8">
              <w:rPr>
                <w:rFonts w:ascii="Verdana" w:hAnsi="Verdana"/>
                <w:b/>
              </w:rPr>
              <w:t>Promotion and Finance for Enterprise</w:t>
            </w:r>
          </w:p>
        </w:tc>
        <w:tc>
          <w:tcPr>
            <w:tcW w:w="6974" w:type="dxa"/>
            <w:shd w:val="clear" w:color="auto" w:fill="CCFFFF"/>
          </w:tcPr>
          <w:p w:rsidR="00A13C45" w:rsidRDefault="00A13C45" w:rsidP="00A13C45"/>
        </w:tc>
      </w:tr>
      <w:tr w:rsidR="00A13C45" w:rsidTr="00066396">
        <w:tc>
          <w:tcPr>
            <w:tcW w:w="6974" w:type="dxa"/>
            <w:shd w:val="clear" w:color="auto" w:fill="89D8FF"/>
          </w:tcPr>
          <w:p w:rsidR="00A13C45" w:rsidRDefault="00A13C45" w:rsidP="00A13C45">
            <w:pPr>
              <w:rPr>
                <w:rFonts w:ascii="Verdana" w:hAnsi="Verdana"/>
                <w:b/>
                <w:sz w:val="22"/>
                <w:szCs w:val="22"/>
              </w:rPr>
            </w:pPr>
            <w:r w:rsidRPr="00C01C54">
              <w:rPr>
                <w:rFonts w:ascii="Verdana" w:hAnsi="Verdana"/>
                <w:b/>
                <w:sz w:val="22"/>
                <w:szCs w:val="22"/>
              </w:rPr>
              <w:t xml:space="preserve">Component 3: A – </w:t>
            </w:r>
            <w:r>
              <w:t xml:space="preserve"> </w:t>
            </w:r>
            <w:r w:rsidRPr="00BD5928">
              <w:rPr>
                <w:rFonts w:ascii="Verdana" w:hAnsi="Verdana"/>
                <w:b/>
                <w:sz w:val="22"/>
                <w:szCs w:val="22"/>
              </w:rPr>
              <w:t>Promoting an Enterprise (TBC)</w:t>
            </w:r>
          </w:p>
          <w:p w:rsidR="00A13C45" w:rsidRPr="00C01C54" w:rsidRDefault="00A13C45" w:rsidP="00A13C45">
            <w:pPr>
              <w:rPr>
                <w:rFonts w:ascii="Verdana" w:hAnsi="Verdana"/>
                <w:b/>
              </w:rPr>
            </w:pPr>
          </w:p>
        </w:tc>
        <w:tc>
          <w:tcPr>
            <w:tcW w:w="6974" w:type="dxa"/>
            <w:shd w:val="clear" w:color="auto" w:fill="89D8FF"/>
          </w:tcPr>
          <w:p w:rsidR="00A13C45" w:rsidRDefault="00A13C45" w:rsidP="00A13C45"/>
        </w:tc>
      </w:tr>
      <w:tr w:rsidR="005C615A" w:rsidTr="00066396">
        <w:tc>
          <w:tcPr>
            <w:tcW w:w="6974" w:type="dxa"/>
            <w:shd w:val="clear" w:color="auto" w:fill="92D050"/>
          </w:tcPr>
          <w:p w:rsidR="005C615A" w:rsidRPr="00BD5928" w:rsidRDefault="005C615A" w:rsidP="005C615A">
            <w:pPr>
              <w:rPr>
                <w:rFonts w:ascii="Verdana" w:hAnsi="Verdana"/>
                <w:sz w:val="20"/>
                <w:szCs w:val="20"/>
              </w:rPr>
            </w:pPr>
            <w:r w:rsidRPr="00BD5928">
              <w:rPr>
                <w:rFonts w:ascii="Verdana" w:hAnsi="Verdana"/>
                <w:sz w:val="20"/>
                <w:szCs w:val="20"/>
              </w:rPr>
              <w:t>A1</w:t>
            </w:r>
            <w:r w:rsidRPr="00BD5928">
              <w:rPr>
                <w:rFonts w:ascii="Verdana" w:hAnsi="Verdana"/>
                <w:sz w:val="20"/>
                <w:szCs w:val="20"/>
              </w:rPr>
              <w:tab/>
              <w:t xml:space="preserve">Elements of the promotional mix and their purposes </w:t>
            </w:r>
          </w:p>
          <w:p w:rsidR="005C615A" w:rsidRPr="00BD5928" w:rsidRDefault="005C615A" w:rsidP="005C615A">
            <w:pPr>
              <w:pStyle w:val="ListParagraph"/>
              <w:numPr>
                <w:ilvl w:val="0"/>
                <w:numId w:val="48"/>
              </w:numPr>
              <w:ind w:left="454" w:hanging="425"/>
              <w:rPr>
                <w:rFonts w:ascii="Verdana" w:hAnsi="Verdana"/>
                <w:sz w:val="20"/>
                <w:szCs w:val="20"/>
              </w:rPr>
            </w:pPr>
            <w:r w:rsidRPr="00BD5928">
              <w:rPr>
                <w:rFonts w:ascii="Verdana" w:hAnsi="Verdana"/>
                <w:sz w:val="20"/>
                <w:szCs w:val="20"/>
              </w:rPr>
              <w:t xml:space="preserve">The message: what </w:t>
            </w:r>
            <w:r>
              <w:rPr>
                <w:rFonts w:ascii="Verdana" w:hAnsi="Verdana"/>
                <w:sz w:val="20"/>
                <w:szCs w:val="20"/>
              </w:rPr>
              <w:t>the communication needs to say.</w:t>
            </w:r>
          </w:p>
          <w:p w:rsidR="005C615A" w:rsidRPr="00BD5928" w:rsidRDefault="005C615A" w:rsidP="005C615A">
            <w:pPr>
              <w:pStyle w:val="ListParagraph"/>
              <w:numPr>
                <w:ilvl w:val="0"/>
                <w:numId w:val="48"/>
              </w:numPr>
              <w:ind w:left="454" w:hanging="425"/>
              <w:rPr>
                <w:rFonts w:ascii="Verdana" w:hAnsi="Verdana"/>
                <w:sz w:val="20"/>
                <w:szCs w:val="20"/>
              </w:rPr>
            </w:pPr>
            <w:r w:rsidRPr="00BD5928">
              <w:rPr>
                <w:rFonts w:ascii="Verdana" w:hAnsi="Verdana"/>
                <w:sz w:val="20"/>
                <w:szCs w:val="20"/>
              </w:rPr>
              <w:t>The medium:</w:t>
            </w:r>
            <w:r>
              <w:rPr>
                <w:rFonts w:ascii="Verdana" w:hAnsi="Verdana"/>
                <w:sz w:val="20"/>
                <w:szCs w:val="20"/>
              </w:rPr>
              <w:t xml:space="preserve"> how to get the message across.</w:t>
            </w:r>
          </w:p>
          <w:p w:rsidR="005C615A" w:rsidRPr="00BD5928" w:rsidRDefault="005C615A" w:rsidP="005C615A">
            <w:pPr>
              <w:pStyle w:val="ListParagraph"/>
              <w:numPr>
                <w:ilvl w:val="0"/>
                <w:numId w:val="48"/>
              </w:numPr>
              <w:ind w:left="454" w:hanging="425"/>
              <w:rPr>
                <w:rFonts w:ascii="Verdana" w:hAnsi="Verdana"/>
                <w:sz w:val="20"/>
                <w:szCs w:val="20"/>
              </w:rPr>
            </w:pPr>
            <w:r w:rsidRPr="00BD5928">
              <w:rPr>
                <w:rFonts w:ascii="Verdana" w:hAnsi="Verdana"/>
                <w:sz w:val="20"/>
                <w:szCs w:val="20"/>
              </w:rPr>
              <w:t xml:space="preserve">Advertising methods: moving image, </w:t>
            </w:r>
            <w:r>
              <w:rPr>
                <w:rFonts w:ascii="Verdana" w:hAnsi="Verdana"/>
                <w:sz w:val="20"/>
                <w:szCs w:val="20"/>
              </w:rPr>
              <w:t>print, ambient, digital, audio.</w:t>
            </w:r>
          </w:p>
          <w:p w:rsidR="005C615A" w:rsidRPr="00BD5928" w:rsidRDefault="005C615A" w:rsidP="005C615A">
            <w:pPr>
              <w:pStyle w:val="ListParagraph"/>
              <w:numPr>
                <w:ilvl w:val="0"/>
                <w:numId w:val="48"/>
              </w:numPr>
              <w:ind w:left="454" w:hanging="425"/>
              <w:rPr>
                <w:rFonts w:ascii="Verdana" w:hAnsi="Verdana"/>
                <w:sz w:val="20"/>
                <w:szCs w:val="20"/>
              </w:rPr>
            </w:pPr>
            <w:r w:rsidRPr="00BD5928">
              <w:rPr>
                <w:rFonts w:ascii="Verdana" w:hAnsi="Verdana"/>
                <w:sz w:val="20"/>
                <w:szCs w:val="20"/>
              </w:rPr>
              <w:t>Sales promotion: providing incentives to customers.</w:t>
            </w:r>
          </w:p>
          <w:p w:rsidR="005C615A" w:rsidRPr="00BD5928" w:rsidRDefault="005C615A" w:rsidP="005C615A">
            <w:pPr>
              <w:pStyle w:val="ListParagraph"/>
              <w:numPr>
                <w:ilvl w:val="0"/>
                <w:numId w:val="48"/>
              </w:numPr>
              <w:ind w:left="454" w:hanging="425"/>
              <w:rPr>
                <w:rFonts w:ascii="Verdana" w:hAnsi="Verdana"/>
                <w:sz w:val="20"/>
                <w:szCs w:val="20"/>
              </w:rPr>
            </w:pPr>
            <w:r w:rsidRPr="00BD5928">
              <w:rPr>
                <w:rFonts w:ascii="Verdana" w:hAnsi="Verdana"/>
                <w:sz w:val="20"/>
                <w:szCs w:val="20"/>
              </w:rPr>
              <w:t>Methods: coupons, competitions, money off, loyalty incentives, buy one get one free, discoun</w:t>
            </w:r>
            <w:r>
              <w:rPr>
                <w:rFonts w:ascii="Verdana" w:hAnsi="Verdana"/>
                <w:sz w:val="20"/>
                <w:szCs w:val="20"/>
              </w:rPr>
              <w:t>ts.</w:t>
            </w:r>
          </w:p>
          <w:p w:rsidR="005C615A" w:rsidRPr="00BD5928" w:rsidRDefault="005C615A" w:rsidP="005C615A">
            <w:pPr>
              <w:pStyle w:val="ListParagraph"/>
              <w:numPr>
                <w:ilvl w:val="0"/>
                <w:numId w:val="48"/>
              </w:numPr>
              <w:ind w:left="454" w:hanging="425"/>
              <w:rPr>
                <w:rFonts w:ascii="Verdana" w:hAnsi="Verdana"/>
                <w:sz w:val="20"/>
                <w:szCs w:val="20"/>
              </w:rPr>
            </w:pPr>
            <w:r w:rsidRPr="00BD5928">
              <w:rPr>
                <w:rFonts w:ascii="Verdana" w:hAnsi="Verdana"/>
                <w:sz w:val="20"/>
                <w:szCs w:val="20"/>
              </w:rPr>
              <w:t>Personal selling: face to face, by telephone, via email, thr</w:t>
            </w:r>
            <w:r>
              <w:rPr>
                <w:rFonts w:ascii="Verdana" w:hAnsi="Verdana"/>
                <w:sz w:val="20"/>
                <w:szCs w:val="20"/>
              </w:rPr>
              <w:t>ough video or web conferencing.</w:t>
            </w:r>
          </w:p>
          <w:p w:rsidR="005C615A" w:rsidRPr="00BD5928" w:rsidRDefault="005C615A" w:rsidP="005C615A">
            <w:pPr>
              <w:pStyle w:val="ListParagraph"/>
              <w:numPr>
                <w:ilvl w:val="0"/>
                <w:numId w:val="48"/>
              </w:numPr>
              <w:ind w:left="454" w:hanging="425"/>
              <w:rPr>
                <w:rFonts w:ascii="Verdana" w:hAnsi="Verdana"/>
                <w:sz w:val="20"/>
                <w:szCs w:val="20"/>
              </w:rPr>
            </w:pPr>
            <w:r w:rsidRPr="00BD5928">
              <w:rPr>
                <w:rFonts w:ascii="Verdana" w:hAnsi="Verdana"/>
                <w:sz w:val="20"/>
                <w:szCs w:val="20"/>
              </w:rPr>
              <w:t>Public relations</w:t>
            </w:r>
            <w:r w:rsidR="00066396">
              <w:rPr>
                <w:rFonts w:ascii="Verdana" w:hAnsi="Verdana"/>
                <w:sz w:val="20"/>
                <w:szCs w:val="20"/>
              </w:rPr>
              <w:t xml:space="preserve"> activities: promoting a product</w:t>
            </w:r>
            <w:r w:rsidRPr="00BD5928">
              <w:rPr>
                <w:rFonts w:ascii="Verdana" w:hAnsi="Verdana"/>
                <w:sz w:val="20"/>
                <w:szCs w:val="20"/>
              </w:rPr>
              <w:t xml:space="preserve">/service, brand or enterprise by placing information about it in the media without paying for the time or media space directly </w:t>
            </w:r>
          </w:p>
          <w:p w:rsidR="005C615A" w:rsidRPr="00BD5928" w:rsidRDefault="005C615A" w:rsidP="005C615A">
            <w:pPr>
              <w:pStyle w:val="ListParagraph"/>
              <w:numPr>
                <w:ilvl w:val="0"/>
                <w:numId w:val="49"/>
              </w:numPr>
              <w:ind w:left="880"/>
              <w:rPr>
                <w:rFonts w:ascii="Verdana" w:hAnsi="Verdana"/>
                <w:sz w:val="20"/>
                <w:szCs w:val="20"/>
              </w:rPr>
            </w:pPr>
            <w:r w:rsidRPr="00BD5928">
              <w:rPr>
                <w:rFonts w:ascii="Verdana" w:hAnsi="Verdana"/>
                <w:sz w:val="20"/>
                <w:szCs w:val="20"/>
              </w:rPr>
              <w:t>methods: exhibitions, sponsorship, press releases</w:t>
            </w:r>
            <w:r>
              <w:rPr>
                <w:rFonts w:ascii="Verdana" w:hAnsi="Verdana"/>
                <w:sz w:val="20"/>
                <w:szCs w:val="20"/>
              </w:rPr>
              <w:t>.</w:t>
            </w:r>
            <w:r w:rsidRPr="00BD5928">
              <w:rPr>
                <w:rFonts w:ascii="Verdana" w:hAnsi="Verdana"/>
                <w:sz w:val="20"/>
                <w:szCs w:val="20"/>
              </w:rPr>
              <w:t xml:space="preserve"> </w:t>
            </w:r>
          </w:p>
          <w:p w:rsidR="005C615A" w:rsidRPr="00BD5928" w:rsidRDefault="005C615A" w:rsidP="005C615A">
            <w:pPr>
              <w:pStyle w:val="ListParagraph"/>
              <w:numPr>
                <w:ilvl w:val="0"/>
                <w:numId w:val="50"/>
              </w:numPr>
              <w:ind w:left="454" w:hanging="425"/>
              <w:rPr>
                <w:rFonts w:ascii="Verdana" w:hAnsi="Verdana"/>
                <w:sz w:val="20"/>
                <w:szCs w:val="20"/>
              </w:rPr>
            </w:pPr>
            <w:r w:rsidRPr="00BD5928">
              <w:rPr>
                <w:rFonts w:ascii="Verdana" w:hAnsi="Verdana"/>
                <w:sz w:val="20"/>
                <w:szCs w:val="20"/>
              </w:rPr>
              <w:t xml:space="preserve">Direct marketing to establish an individual relationship between </w:t>
            </w:r>
            <w:r>
              <w:rPr>
                <w:rFonts w:ascii="Verdana" w:hAnsi="Verdana"/>
                <w:sz w:val="20"/>
                <w:szCs w:val="20"/>
              </w:rPr>
              <w:t>the enterprise and the customer</w:t>
            </w:r>
          </w:p>
          <w:p w:rsidR="005C615A" w:rsidRPr="00D12478" w:rsidRDefault="005C615A" w:rsidP="005C615A">
            <w:pPr>
              <w:pStyle w:val="ListParagraph"/>
              <w:numPr>
                <w:ilvl w:val="0"/>
                <w:numId w:val="51"/>
              </w:numPr>
              <w:ind w:left="880"/>
              <w:rPr>
                <w:rFonts w:ascii="Verdana" w:hAnsi="Verdana"/>
                <w:sz w:val="20"/>
                <w:szCs w:val="20"/>
              </w:rPr>
            </w:pPr>
            <w:r w:rsidRPr="00BD5928">
              <w:rPr>
                <w:rFonts w:ascii="Verdana" w:hAnsi="Verdana"/>
                <w:sz w:val="20"/>
                <w:szCs w:val="20"/>
              </w:rPr>
              <w:t>methods: direct mail (junk mail), mail order catalogues, magazines, telemarketing.</w:t>
            </w:r>
          </w:p>
        </w:tc>
        <w:tc>
          <w:tcPr>
            <w:tcW w:w="6974" w:type="dxa"/>
            <w:shd w:val="clear" w:color="auto" w:fill="92D050"/>
          </w:tcPr>
          <w:p w:rsidR="005C615A" w:rsidRDefault="005C615A" w:rsidP="005C615A">
            <w:pPr>
              <w:spacing w:before="40" w:after="40"/>
              <w:rPr>
                <w:rFonts w:ascii="Verdana" w:hAnsi="Verdana"/>
                <w:sz w:val="20"/>
                <w:szCs w:val="20"/>
              </w:rPr>
            </w:pPr>
            <w:r>
              <w:rPr>
                <w:rFonts w:ascii="Verdana" w:hAnsi="Verdana"/>
                <w:sz w:val="20"/>
                <w:szCs w:val="20"/>
              </w:rPr>
              <w:t>Fully covered in:</w:t>
            </w:r>
          </w:p>
          <w:p w:rsidR="005C615A" w:rsidRPr="00526F2C" w:rsidRDefault="005C615A" w:rsidP="005C615A">
            <w:pPr>
              <w:spacing w:before="40" w:after="40"/>
              <w:rPr>
                <w:rFonts w:ascii="Verdana" w:hAnsi="Verdana"/>
                <w:sz w:val="20"/>
                <w:szCs w:val="20"/>
              </w:rPr>
            </w:pPr>
            <w:r>
              <w:rPr>
                <w:rFonts w:ascii="Verdana" w:hAnsi="Verdana"/>
                <w:sz w:val="20"/>
                <w:szCs w:val="20"/>
              </w:rPr>
              <w:t>Unit 3: Topic A.3 Elements of the promotional mix and their purposes</w:t>
            </w:r>
          </w:p>
        </w:tc>
      </w:tr>
      <w:tr w:rsidR="005C615A" w:rsidTr="00066396">
        <w:tc>
          <w:tcPr>
            <w:tcW w:w="6974" w:type="dxa"/>
            <w:shd w:val="clear" w:color="auto" w:fill="FFC000"/>
          </w:tcPr>
          <w:p w:rsidR="005C615A" w:rsidRPr="00BD5928" w:rsidRDefault="005C615A" w:rsidP="005C615A">
            <w:pPr>
              <w:pBdr>
                <w:right w:val="single" w:sz="4" w:space="4" w:color="auto"/>
              </w:pBdr>
              <w:autoSpaceDE w:val="0"/>
              <w:autoSpaceDN w:val="0"/>
              <w:adjustRightInd w:val="0"/>
              <w:rPr>
                <w:rFonts w:ascii="Verdana" w:hAnsi="Verdana"/>
                <w:sz w:val="20"/>
                <w:szCs w:val="20"/>
              </w:rPr>
            </w:pPr>
            <w:r w:rsidRPr="00BD5928">
              <w:rPr>
                <w:rFonts w:ascii="Verdana" w:hAnsi="Verdana"/>
                <w:sz w:val="20"/>
                <w:szCs w:val="20"/>
              </w:rPr>
              <w:t>A2</w:t>
            </w:r>
            <w:r w:rsidRPr="00BD5928">
              <w:rPr>
                <w:rFonts w:ascii="Verdana" w:hAnsi="Verdana"/>
                <w:sz w:val="20"/>
                <w:szCs w:val="20"/>
              </w:rPr>
              <w:tab/>
              <w:t xml:space="preserve">Targeting and segmenting the market </w:t>
            </w:r>
          </w:p>
          <w:p w:rsidR="005C615A" w:rsidRPr="00BD5928" w:rsidRDefault="005C615A" w:rsidP="005C615A">
            <w:pPr>
              <w:pStyle w:val="ListParagraph"/>
              <w:numPr>
                <w:ilvl w:val="0"/>
                <w:numId w:val="53"/>
              </w:numPr>
              <w:pBdr>
                <w:right w:val="single" w:sz="4" w:space="4" w:color="auto"/>
              </w:pBdr>
              <w:autoSpaceDE w:val="0"/>
              <w:autoSpaceDN w:val="0"/>
              <w:adjustRightInd w:val="0"/>
              <w:ind w:left="454" w:hanging="425"/>
              <w:rPr>
                <w:rFonts w:ascii="Verdana" w:hAnsi="Verdana"/>
                <w:sz w:val="20"/>
                <w:szCs w:val="20"/>
              </w:rPr>
            </w:pPr>
            <w:r w:rsidRPr="00BD5928">
              <w:rPr>
                <w:rFonts w:ascii="Verdana" w:hAnsi="Verdana"/>
                <w:sz w:val="20"/>
                <w:szCs w:val="20"/>
              </w:rPr>
              <w:t xml:space="preserve">Types of market: Business to Business (B2B), Business to Consumer (B2C). </w:t>
            </w:r>
          </w:p>
          <w:p w:rsidR="005C615A" w:rsidRPr="00BD5928" w:rsidRDefault="005C615A" w:rsidP="005C615A">
            <w:pPr>
              <w:pStyle w:val="ListParagraph"/>
              <w:numPr>
                <w:ilvl w:val="0"/>
                <w:numId w:val="53"/>
              </w:numPr>
              <w:pBdr>
                <w:right w:val="single" w:sz="4" w:space="4" w:color="auto"/>
              </w:pBdr>
              <w:autoSpaceDE w:val="0"/>
              <w:autoSpaceDN w:val="0"/>
              <w:adjustRightInd w:val="0"/>
              <w:ind w:left="454" w:hanging="425"/>
              <w:rPr>
                <w:rFonts w:ascii="Verdana" w:hAnsi="Verdana"/>
                <w:sz w:val="20"/>
                <w:szCs w:val="20"/>
              </w:rPr>
            </w:pPr>
            <w:r w:rsidRPr="00BD5928">
              <w:rPr>
                <w:rFonts w:ascii="Verdana" w:hAnsi="Verdana"/>
                <w:sz w:val="20"/>
                <w:szCs w:val="20"/>
              </w:rPr>
              <w:t xml:space="preserve">Segmenting the market to identify which customers its </w:t>
            </w:r>
            <w:r>
              <w:rPr>
                <w:rFonts w:ascii="Verdana" w:hAnsi="Verdana"/>
                <w:sz w:val="20"/>
                <w:szCs w:val="20"/>
              </w:rPr>
              <w:t>promotions will target through:</w:t>
            </w:r>
          </w:p>
          <w:p w:rsidR="005C615A" w:rsidRPr="00BD5928" w:rsidRDefault="005C615A" w:rsidP="005C615A">
            <w:pPr>
              <w:pStyle w:val="ListParagraph"/>
              <w:numPr>
                <w:ilvl w:val="0"/>
                <w:numId w:val="52"/>
              </w:numPr>
              <w:pBdr>
                <w:right w:val="single" w:sz="4" w:space="4" w:color="auto"/>
              </w:pBdr>
              <w:autoSpaceDE w:val="0"/>
              <w:autoSpaceDN w:val="0"/>
              <w:adjustRightInd w:val="0"/>
              <w:rPr>
                <w:rFonts w:ascii="Verdana" w:hAnsi="Verdana"/>
                <w:sz w:val="20"/>
                <w:szCs w:val="20"/>
              </w:rPr>
            </w:pPr>
            <w:r w:rsidRPr="00BD5928">
              <w:rPr>
                <w:rFonts w:ascii="Verdana" w:hAnsi="Verdana"/>
                <w:sz w:val="20"/>
                <w:szCs w:val="20"/>
              </w:rPr>
              <w:t xml:space="preserve">demographics: age, race, religion, gender, family size, ethnicity, income, education level, socio-economic group </w:t>
            </w:r>
          </w:p>
          <w:p w:rsidR="005C615A" w:rsidRPr="00BD5928" w:rsidRDefault="005C615A" w:rsidP="005C615A">
            <w:pPr>
              <w:pStyle w:val="ListParagraph"/>
              <w:numPr>
                <w:ilvl w:val="0"/>
                <w:numId w:val="52"/>
              </w:numPr>
              <w:pBdr>
                <w:right w:val="single" w:sz="4" w:space="4" w:color="auto"/>
              </w:pBdr>
              <w:autoSpaceDE w:val="0"/>
              <w:autoSpaceDN w:val="0"/>
              <w:adjustRightInd w:val="0"/>
              <w:rPr>
                <w:rFonts w:ascii="Verdana" w:hAnsi="Verdana"/>
                <w:sz w:val="20"/>
                <w:szCs w:val="20"/>
              </w:rPr>
            </w:pPr>
            <w:r w:rsidRPr="00BD5928">
              <w:rPr>
                <w:rFonts w:ascii="Verdana" w:hAnsi="Verdana"/>
                <w:sz w:val="20"/>
                <w:szCs w:val="20"/>
              </w:rPr>
              <w:t xml:space="preserve">geographic: location </w:t>
            </w:r>
          </w:p>
          <w:p w:rsidR="005C615A" w:rsidRPr="00BD5928" w:rsidRDefault="005C615A" w:rsidP="005C615A">
            <w:pPr>
              <w:pStyle w:val="ListParagraph"/>
              <w:numPr>
                <w:ilvl w:val="0"/>
                <w:numId w:val="52"/>
              </w:numPr>
              <w:pBdr>
                <w:right w:val="single" w:sz="4" w:space="4" w:color="auto"/>
              </w:pBdr>
              <w:autoSpaceDE w:val="0"/>
              <w:autoSpaceDN w:val="0"/>
              <w:adjustRightInd w:val="0"/>
              <w:rPr>
                <w:rFonts w:ascii="Verdana" w:hAnsi="Verdana"/>
                <w:sz w:val="20"/>
                <w:szCs w:val="20"/>
              </w:rPr>
            </w:pPr>
            <w:r w:rsidRPr="00BD5928">
              <w:rPr>
                <w:rFonts w:ascii="Verdana" w:hAnsi="Verdana"/>
                <w:sz w:val="20"/>
                <w:szCs w:val="20"/>
              </w:rPr>
              <w:t xml:space="preserve">psychographic: social class, attitudes, lifestyle and personality characteristics </w:t>
            </w:r>
          </w:p>
          <w:p w:rsidR="005C615A" w:rsidRPr="00E168E3" w:rsidRDefault="005C615A" w:rsidP="005C615A">
            <w:pPr>
              <w:pStyle w:val="ListParagraph"/>
              <w:numPr>
                <w:ilvl w:val="0"/>
                <w:numId w:val="52"/>
              </w:numPr>
              <w:pBdr>
                <w:right w:val="single" w:sz="4" w:space="4" w:color="auto"/>
              </w:pBdr>
              <w:rPr>
                <w:rFonts w:ascii="Verdana" w:hAnsi="Verdana"/>
                <w:sz w:val="20"/>
                <w:szCs w:val="20"/>
              </w:rPr>
            </w:pPr>
            <w:r w:rsidRPr="00E168E3">
              <w:rPr>
                <w:rFonts w:ascii="Verdana" w:hAnsi="Verdana"/>
                <w:sz w:val="20"/>
                <w:szCs w:val="20"/>
              </w:rPr>
              <w:lastRenderedPageBreak/>
              <w:t>behavioural: spending, consumption, usage, loyalty status and desired benefits.</w:t>
            </w:r>
          </w:p>
        </w:tc>
        <w:tc>
          <w:tcPr>
            <w:tcW w:w="6974" w:type="dxa"/>
            <w:shd w:val="clear" w:color="auto" w:fill="FFC000"/>
          </w:tcPr>
          <w:p w:rsidR="005C615A" w:rsidRDefault="005C615A" w:rsidP="005C615A">
            <w:pPr>
              <w:spacing w:before="40" w:after="40"/>
              <w:rPr>
                <w:rFonts w:ascii="Verdana" w:hAnsi="Verdana"/>
                <w:sz w:val="20"/>
                <w:szCs w:val="20"/>
              </w:rPr>
            </w:pPr>
            <w:r>
              <w:rPr>
                <w:rFonts w:ascii="Verdana" w:hAnsi="Verdana"/>
                <w:sz w:val="20"/>
                <w:szCs w:val="20"/>
              </w:rPr>
              <w:lastRenderedPageBreak/>
              <w:t>Partially covered in:</w:t>
            </w:r>
          </w:p>
          <w:p w:rsidR="005C615A" w:rsidRPr="00526F2C" w:rsidRDefault="005C615A" w:rsidP="005C615A">
            <w:pPr>
              <w:spacing w:before="40" w:after="40"/>
              <w:rPr>
                <w:rFonts w:ascii="Verdana" w:hAnsi="Verdana"/>
                <w:sz w:val="20"/>
                <w:szCs w:val="20"/>
              </w:rPr>
            </w:pPr>
            <w:r>
              <w:rPr>
                <w:rFonts w:ascii="Verdana" w:hAnsi="Verdana"/>
                <w:sz w:val="20"/>
                <w:szCs w:val="20"/>
              </w:rPr>
              <w:t>Unit 3: Topic A.4 Promotional activities in business</w:t>
            </w:r>
          </w:p>
        </w:tc>
      </w:tr>
      <w:tr w:rsidR="005C615A" w:rsidTr="0029311F">
        <w:tc>
          <w:tcPr>
            <w:tcW w:w="6974" w:type="dxa"/>
            <w:shd w:val="clear" w:color="auto" w:fill="FF5050"/>
          </w:tcPr>
          <w:p w:rsidR="005C615A" w:rsidRDefault="005C615A" w:rsidP="005C615A">
            <w:pPr>
              <w:pBdr>
                <w:right w:val="single" w:sz="4" w:space="4" w:color="auto"/>
              </w:pBdr>
              <w:autoSpaceDE w:val="0"/>
              <w:autoSpaceDN w:val="0"/>
              <w:adjustRightInd w:val="0"/>
            </w:pPr>
            <w:r>
              <w:rPr>
                <w:rFonts w:ascii="Verdana" w:hAnsi="Verdana"/>
                <w:sz w:val="20"/>
                <w:szCs w:val="20"/>
              </w:rPr>
              <w:t>A3</w:t>
            </w:r>
            <w:r>
              <w:rPr>
                <w:rFonts w:ascii="Verdana" w:hAnsi="Verdana"/>
                <w:sz w:val="20"/>
                <w:szCs w:val="20"/>
              </w:rPr>
              <w:tab/>
            </w:r>
            <w:r>
              <w:t>Factors influencing the choice of promotional methods</w:t>
            </w:r>
          </w:p>
          <w:p w:rsidR="005C615A" w:rsidRDefault="005C615A" w:rsidP="00066396">
            <w:pPr>
              <w:pStyle w:val="ListParagraph"/>
              <w:numPr>
                <w:ilvl w:val="0"/>
                <w:numId w:val="55"/>
              </w:numPr>
              <w:pBdr>
                <w:right w:val="single" w:sz="4" w:space="4" w:color="auto"/>
              </w:pBdr>
              <w:autoSpaceDE w:val="0"/>
              <w:autoSpaceDN w:val="0"/>
              <w:adjustRightInd w:val="0"/>
              <w:ind w:left="313" w:hanging="284"/>
            </w:pPr>
            <w:r>
              <w:t>Size of enterprise.</w:t>
            </w:r>
          </w:p>
          <w:p w:rsidR="005C615A" w:rsidRDefault="005C615A" w:rsidP="00066396">
            <w:pPr>
              <w:pStyle w:val="ListParagraph"/>
              <w:numPr>
                <w:ilvl w:val="0"/>
                <w:numId w:val="55"/>
              </w:numPr>
              <w:pBdr>
                <w:right w:val="single" w:sz="4" w:space="4" w:color="auto"/>
              </w:pBdr>
              <w:autoSpaceDE w:val="0"/>
              <w:autoSpaceDN w:val="0"/>
              <w:adjustRightInd w:val="0"/>
              <w:ind w:left="313" w:hanging="284"/>
            </w:pPr>
            <w:r>
              <w:t>Budgetary constraints.</w:t>
            </w:r>
          </w:p>
          <w:p w:rsidR="005C615A" w:rsidRDefault="005C615A" w:rsidP="00066396">
            <w:pPr>
              <w:pStyle w:val="ListParagraph"/>
              <w:numPr>
                <w:ilvl w:val="0"/>
                <w:numId w:val="55"/>
              </w:numPr>
              <w:pBdr>
                <w:right w:val="single" w:sz="4" w:space="4" w:color="auto"/>
              </w:pBdr>
              <w:autoSpaceDE w:val="0"/>
              <w:autoSpaceDN w:val="0"/>
              <w:adjustRightInd w:val="0"/>
              <w:ind w:left="313" w:hanging="284"/>
            </w:pPr>
            <w:r>
              <w:t>Appropriateness for product/service.</w:t>
            </w:r>
          </w:p>
          <w:p w:rsidR="005C615A" w:rsidRPr="005C615A" w:rsidRDefault="005C615A" w:rsidP="00066396">
            <w:pPr>
              <w:pStyle w:val="ListParagraph"/>
              <w:numPr>
                <w:ilvl w:val="0"/>
                <w:numId w:val="55"/>
              </w:numPr>
              <w:pBdr>
                <w:right w:val="single" w:sz="4" w:space="4" w:color="auto"/>
              </w:pBdr>
              <w:autoSpaceDE w:val="0"/>
              <w:autoSpaceDN w:val="0"/>
              <w:adjustRightInd w:val="0"/>
              <w:ind w:left="313" w:hanging="284"/>
            </w:pPr>
            <w:r>
              <w:t>Target market.</w:t>
            </w:r>
          </w:p>
        </w:tc>
        <w:tc>
          <w:tcPr>
            <w:tcW w:w="6974" w:type="dxa"/>
            <w:shd w:val="clear" w:color="auto" w:fill="FF5050"/>
          </w:tcPr>
          <w:p w:rsidR="005C615A" w:rsidRPr="00526F2C" w:rsidRDefault="005C615A" w:rsidP="005C615A">
            <w:pPr>
              <w:spacing w:before="40" w:after="40"/>
              <w:rPr>
                <w:rFonts w:ascii="Verdana" w:hAnsi="Verdana"/>
                <w:sz w:val="20"/>
                <w:szCs w:val="20"/>
              </w:rPr>
            </w:pPr>
            <w:r>
              <w:rPr>
                <w:rFonts w:ascii="Verdana" w:hAnsi="Verdana"/>
                <w:sz w:val="20"/>
                <w:szCs w:val="20"/>
              </w:rPr>
              <w:t>No match</w:t>
            </w:r>
          </w:p>
        </w:tc>
      </w:tr>
    </w:tbl>
    <w:p w:rsidR="00A13C45" w:rsidRDefault="00A13C45"/>
    <w:p w:rsidR="00D72724" w:rsidRDefault="00D72724">
      <w:pPr>
        <w:spacing w:after="160" w:line="259" w:lineRule="auto"/>
      </w:pPr>
    </w:p>
    <w:tbl>
      <w:tblPr>
        <w:tblStyle w:val="TableGrid"/>
        <w:tblW w:w="0" w:type="auto"/>
        <w:tblLook w:val="04A0" w:firstRow="1" w:lastRow="0" w:firstColumn="1" w:lastColumn="0" w:noHBand="0" w:noVBand="1"/>
      </w:tblPr>
      <w:tblGrid>
        <w:gridCol w:w="6974"/>
        <w:gridCol w:w="6974"/>
      </w:tblGrid>
      <w:tr w:rsidR="005C615A" w:rsidTr="00066396">
        <w:tc>
          <w:tcPr>
            <w:tcW w:w="6974" w:type="dxa"/>
            <w:shd w:val="clear" w:color="auto" w:fill="89D8FF"/>
          </w:tcPr>
          <w:p w:rsidR="005C615A" w:rsidRDefault="005C615A">
            <w:pPr>
              <w:rPr>
                <w:rFonts w:ascii="Verdana" w:hAnsi="Verdana"/>
                <w:b/>
                <w:sz w:val="22"/>
                <w:szCs w:val="22"/>
              </w:rPr>
            </w:pPr>
            <w:r w:rsidRPr="005E35AB">
              <w:rPr>
                <w:rFonts w:ascii="Verdana" w:hAnsi="Verdana"/>
                <w:b/>
                <w:sz w:val="22"/>
                <w:szCs w:val="22"/>
              </w:rPr>
              <w:t xml:space="preserve">Component 3: </w:t>
            </w:r>
            <w:r>
              <w:rPr>
                <w:rFonts w:ascii="Verdana" w:hAnsi="Verdana"/>
                <w:b/>
                <w:sz w:val="22"/>
                <w:szCs w:val="22"/>
              </w:rPr>
              <w:t>B – Financial records</w:t>
            </w:r>
          </w:p>
          <w:p w:rsidR="00066396" w:rsidRDefault="00066396"/>
        </w:tc>
        <w:tc>
          <w:tcPr>
            <w:tcW w:w="6974" w:type="dxa"/>
            <w:shd w:val="clear" w:color="auto" w:fill="89D8FF"/>
          </w:tcPr>
          <w:p w:rsidR="005C615A" w:rsidRDefault="005C615A"/>
        </w:tc>
      </w:tr>
      <w:tr w:rsidR="005C615A" w:rsidTr="0029311F">
        <w:tc>
          <w:tcPr>
            <w:tcW w:w="6974" w:type="dxa"/>
            <w:shd w:val="clear" w:color="auto" w:fill="FF5050"/>
          </w:tcPr>
          <w:p w:rsidR="005C615A" w:rsidRPr="00BD5928" w:rsidRDefault="005C615A" w:rsidP="005C615A">
            <w:pPr>
              <w:autoSpaceDE w:val="0"/>
              <w:autoSpaceDN w:val="0"/>
              <w:adjustRightInd w:val="0"/>
              <w:rPr>
                <w:rFonts w:ascii="Verdana" w:hAnsi="Verdana"/>
                <w:sz w:val="20"/>
                <w:szCs w:val="20"/>
              </w:rPr>
            </w:pPr>
            <w:r w:rsidRPr="00BD5928">
              <w:rPr>
                <w:rFonts w:ascii="Verdana" w:hAnsi="Verdana"/>
                <w:sz w:val="20"/>
                <w:szCs w:val="20"/>
              </w:rPr>
              <w:t>B1</w:t>
            </w:r>
            <w:r w:rsidRPr="00BD5928">
              <w:rPr>
                <w:rFonts w:ascii="Verdana" w:hAnsi="Verdana"/>
                <w:sz w:val="20"/>
                <w:szCs w:val="20"/>
              </w:rPr>
              <w:tab/>
              <w:t xml:space="preserve">Financial documents </w:t>
            </w:r>
          </w:p>
          <w:p w:rsidR="005C615A" w:rsidRPr="00BD5928" w:rsidRDefault="005C615A" w:rsidP="00066396">
            <w:pPr>
              <w:pStyle w:val="ListParagraph"/>
              <w:numPr>
                <w:ilvl w:val="0"/>
                <w:numId w:val="54"/>
              </w:numPr>
              <w:autoSpaceDE w:val="0"/>
              <w:autoSpaceDN w:val="0"/>
              <w:adjustRightInd w:val="0"/>
              <w:ind w:left="454" w:hanging="425"/>
              <w:rPr>
                <w:rFonts w:ascii="Verdana" w:hAnsi="Verdana"/>
                <w:sz w:val="20"/>
                <w:szCs w:val="20"/>
              </w:rPr>
            </w:pPr>
            <w:r w:rsidRPr="00BD5928">
              <w:rPr>
                <w:rFonts w:ascii="Verdana" w:hAnsi="Verdana"/>
                <w:sz w:val="20"/>
                <w:szCs w:val="20"/>
              </w:rPr>
              <w:t xml:space="preserve">Types: invoices, delivery notes, purchase orders, credit notes, receipts. </w:t>
            </w:r>
          </w:p>
          <w:p w:rsidR="005C615A" w:rsidRPr="00BD5928" w:rsidRDefault="005C615A" w:rsidP="00066396">
            <w:pPr>
              <w:pStyle w:val="ListParagraph"/>
              <w:numPr>
                <w:ilvl w:val="0"/>
                <w:numId w:val="54"/>
              </w:numPr>
              <w:autoSpaceDE w:val="0"/>
              <w:autoSpaceDN w:val="0"/>
              <w:adjustRightInd w:val="0"/>
              <w:ind w:left="454" w:hanging="425"/>
              <w:rPr>
                <w:rFonts w:ascii="Verdana" w:hAnsi="Verdana"/>
                <w:sz w:val="20"/>
                <w:szCs w:val="20"/>
              </w:rPr>
            </w:pPr>
            <w:r w:rsidRPr="00BD5928">
              <w:rPr>
                <w:rFonts w:ascii="Verdana" w:hAnsi="Verdana"/>
                <w:sz w:val="20"/>
                <w:szCs w:val="20"/>
              </w:rPr>
              <w:t>Importance to a business of accuracy when these documents are being used.</w:t>
            </w:r>
          </w:p>
        </w:tc>
        <w:tc>
          <w:tcPr>
            <w:tcW w:w="6974" w:type="dxa"/>
            <w:shd w:val="clear" w:color="auto" w:fill="FF5050"/>
          </w:tcPr>
          <w:p w:rsidR="005C615A" w:rsidRPr="00526F2C" w:rsidRDefault="005C615A" w:rsidP="005C615A">
            <w:pPr>
              <w:spacing w:before="40" w:after="40"/>
              <w:rPr>
                <w:rFonts w:ascii="Verdana" w:hAnsi="Verdana"/>
                <w:sz w:val="20"/>
                <w:szCs w:val="20"/>
              </w:rPr>
            </w:pPr>
            <w:r>
              <w:rPr>
                <w:rFonts w:ascii="Verdana" w:hAnsi="Verdana"/>
                <w:sz w:val="20"/>
                <w:szCs w:val="20"/>
              </w:rPr>
              <w:t>No match</w:t>
            </w:r>
          </w:p>
        </w:tc>
      </w:tr>
      <w:tr w:rsidR="005C615A" w:rsidTr="0029311F">
        <w:tc>
          <w:tcPr>
            <w:tcW w:w="6974" w:type="dxa"/>
            <w:shd w:val="clear" w:color="auto" w:fill="FF5050"/>
          </w:tcPr>
          <w:p w:rsidR="005C615A" w:rsidRPr="00BD5928" w:rsidRDefault="005C615A" w:rsidP="005C615A">
            <w:pPr>
              <w:autoSpaceDE w:val="0"/>
              <w:autoSpaceDN w:val="0"/>
              <w:adjustRightInd w:val="0"/>
              <w:rPr>
                <w:rFonts w:ascii="Verdana" w:hAnsi="Verdana"/>
                <w:sz w:val="20"/>
                <w:szCs w:val="20"/>
              </w:rPr>
            </w:pPr>
            <w:r w:rsidRPr="00BD5928">
              <w:rPr>
                <w:rFonts w:ascii="Verdana" w:hAnsi="Verdana"/>
                <w:sz w:val="20"/>
                <w:szCs w:val="20"/>
              </w:rPr>
              <w:t>B2</w:t>
            </w:r>
            <w:r w:rsidRPr="00BD5928">
              <w:rPr>
                <w:rFonts w:ascii="Verdana" w:hAnsi="Verdana"/>
                <w:sz w:val="20"/>
                <w:szCs w:val="20"/>
              </w:rPr>
              <w:tab/>
              <w:t xml:space="preserve">Payment methods </w:t>
            </w:r>
          </w:p>
          <w:p w:rsidR="005C615A" w:rsidRPr="00BD5928" w:rsidRDefault="005C615A" w:rsidP="00066396">
            <w:pPr>
              <w:pStyle w:val="ListParagraph"/>
              <w:numPr>
                <w:ilvl w:val="0"/>
                <w:numId w:val="56"/>
              </w:numPr>
              <w:autoSpaceDE w:val="0"/>
              <w:autoSpaceDN w:val="0"/>
              <w:adjustRightInd w:val="0"/>
              <w:ind w:left="454" w:hanging="454"/>
              <w:rPr>
                <w:rFonts w:ascii="Verdana" w:hAnsi="Verdana"/>
                <w:sz w:val="20"/>
                <w:szCs w:val="20"/>
              </w:rPr>
            </w:pPr>
            <w:r w:rsidRPr="00BD5928">
              <w:rPr>
                <w:rFonts w:ascii="Verdana" w:hAnsi="Verdana"/>
                <w:sz w:val="20"/>
                <w:szCs w:val="20"/>
              </w:rPr>
              <w:t xml:space="preserve">Payment methods: cash, credit cards, debit cards, direct debit, payment technologies. </w:t>
            </w:r>
          </w:p>
          <w:p w:rsidR="005C615A" w:rsidRPr="00BD5928" w:rsidRDefault="005C615A" w:rsidP="00066396">
            <w:pPr>
              <w:pStyle w:val="ListParagraph"/>
              <w:numPr>
                <w:ilvl w:val="0"/>
                <w:numId w:val="56"/>
              </w:numPr>
              <w:autoSpaceDE w:val="0"/>
              <w:autoSpaceDN w:val="0"/>
              <w:adjustRightInd w:val="0"/>
              <w:ind w:left="454" w:hanging="454"/>
              <w:rPr>
                <w:rFonts w:ascii="Verdana" w:hAnsi="Verdana"/>
                <w:sz w:val="20"/>
                <w:szCs w:val="20"/>
              </w:rPr>
            </w:pPr>
            <w:r w:rsidRPr="00BD5928">
              <w:rPr>
                <w:rFonts w:ascii="Verdana" w:hAnsi="Verdana"/>
                <w:sz w:val="20"/>
                <w:szCs w:val="20"/>
              </w:rPr>
              <w:t>Impact on customers and enterprises of using different methods.</w:t>
            </w:r>
          </w:p>
        </w:tc>
        <w:tc>
          <w:tcPr>
            <w:tcW w:w="6974" w:type="dxa"/>
            <w:shd w:val="clear" w:color="auto" w:fill="FF5050"/>
          </w:tcPr>
          <w:p w:rsidR="005C615A" w:rsidRPr="00526F2C" w:rsidRDefault="005C615A" w:rsidP="005C615A">
            <w:pPr>
              <w:spacing w:before="40" w:after="40"/>
              <w:rPr>
                <w:rFonts w:ascii="Verdana" w:hAnsi="Verdana"/>
                <w:sz w:val="20"/>
                <w:szCs w:val="20"/>
              </w:rPr>
            </w:pPr>
            <w:r>
              <w:rPr>
                <w:rFonts w:ascii="Verdana" w:hAnsi="Verdana"/>
                <w:sz w:val="20"/>
                <w:szCs w:val="20"/>
              </w:rPr>
              <w:t>No match</w:t>
            </w:r>
          </w:p>
        </w:tc>
      </w:tr>
      <w:tr w:rsidR="005C615A" w:rsidTr="00066396">
        <w:tc>
          <w:tcPr>
            <w:tcW w:w="6974" w:type="dxa"/>
            <w:shd w:val="clear" w:color="auto" w:fill="FFC000"/>
          </w:tcPr>
          <w:p w:rsidR="005C615A" w:rsidRPr="00BD5928" w:rsidRDefault="005C615A" w:rsidP="005C615A">
            <w:pPr>
              <w:autoSpaceDE w:val="0"/>
              <w:autoSpaceDN w:val="0"/>
              <w:adjustRightInd w:val="0"/>
              <w:rPr>
                <w:rFonts w:ascii="Verdana" w:hAnsi="Verdana"/>
                <w:sz w:val="20"/>
                <w:szCs w:val="20"/>
              </w:rPr>
            </w:pPr>
            <w:r w:rsidRPr="00BD5928">
              <w:rPr>
                <w:rFonts w:ascii="Verdana" w:hAnsi="Verdana"/>
                <w:sz w:val="20"/>
                <w:szCs w:val="20"/>
              </w:rPr>
              <w:t>B3</w:t>
            </w:r>
            <w:r w:rsidRPr="00BD5928">
              <w:rPr>
                <w:rFonts w:ascii="Verdana" w:hAnsi="Verdana"/>
                <w:sz w:val="20"/>
                <w:szCs w:val="20"/>
              </w:rPr>
              <w:tab/>
              <w:t xml:space="preserve">Sources of revenue and costs </w:t>
            </w:r>
          </w:p>
          <w:p w:rsidR="005C615A" w:rsidRPr="00BD5928" w:rsidRDefault="005C615A" w:rsidP="00066396">
            <w:pPr>
              <w:pStyle w:val="ListParagraph"/>
              <w:numPr>
                <w:ilvl w:val="0"/>
                <w:numId w:val="57"/>
              </w:numPr>
              <w:autoSpaceDE w:val="0"/>
              <w:autoSpaceDN w:val="0"/>
              <w:adjustRightInd w:val="0"/>
              <w:ind w:left="454" w:hanging="425"/>
              <w:rPr>
                <w:rFonts w:ascii="Verdana" w:hAnsi="Verdana"/>
                <w:sz w:val="20"/>
                <w:szCs w:val="20"/>
              </w:rPr>
            </w:pPr>
            <w:r w:rsidRPr="00BD5928">
              <w:rPr>
                <w:rFonts w:ascii="Verdana" w:hAnsi="Verdana"/>
                <w:sz w:val="20"/>
                <w:szCs w:val="20"/>
              </w:rPr>
              <w:t>Inc</w:t>
            </w:r>
            <w:r w:rsidR="00D72724">
              <w:rPr>
                <w:rFonts w:ascii="Verdana" w:hAnsi="Verdana"/>
                <w:sz w:val="20"/>
                <w:szCs w:val="20"/>
              </w:rPr>
              <w:t>ome from sales and from assets.</w:t>
            </w:r>
          </w:p>
          <w:p w:rsidR="005C615A" w:rsidRPr="00BD5928" w:rsidRDefault="005C615A" w:rsidP="00066396">
            <w:pPr>
              <w:pStyle w:val="ListParagraph"/>
              <w:numPr>
                <w:ilvl w:val="0"/>
                <w:numId w:val="57"/>
              </w:numPr>
              <w:autoSpaceDE w:val="0"/>
              <w:autoSpaceDN w:val="0"/>
              <w:adjustRightInd w:val="0"/>
              <w:ind w:left="454" w:hanging="425"/>
              <w:rPr>
                <w:rFonts w:ascii="Verdana" w:hAnsi="Verdana"/>
                <w:sz w:val="20"/>
                <w:szCs w:val="20"/>
              </w:rPr>
            </w:pPr>
            <w:r w:rsidRPr="00BD5928">
              <w:rPr>
                <w:rFonts w:ascii="Verdana" w:hAnsi="Verdana"/>
                <w:sz w:val="20"/>
                <w:szCs w:val="20"/>
              </w:rPr>
              <w:t>Start-up costs and running costs.</w:t>
            </w:r>
          </w:p>
        </w:tc>
        <w:tc>
          <w:tcPr>
            <w:tcW w:w="6974" w:type="dxa"/>
            <w:shd w:val="clear" w:color="auto" w:fill="FFC000"/>
          </w:tcPr>
          <w:p w:rsidR="005C615A" w:rsidRDefault="005C615A" w:rsidP="005C615A">
            <w:pPr>
              <w:spacing w:before="40" w:after="40"/>
              <w:rPr>
                <w:rFonts w:ascii="Verdana" w:hAnsi="Verdana"/>
                <w:sz w:val="20"/>
                <w:szCs w:val="20"/>
              </w:rPr>
            </w:pPr>
            <w:r>
              <w:rPr>
                <w:rFonts w:ascii="Verdana" w:hAnsi="Verdana"/>
                <w:sz w:val="20"/>
                <w:szCs w:val="20"/>
              </w:rPr>
              <w:t>Partially covered in:</w:t>
            </w:r>
          </w:p>
          <w:p w:rsidR="005C615A" w:rsidRDefault="005C615A" w:rsidP="005C615A">
            <w:pPr>
              <w:spacing w:before="40" w:after="40"/>
              <w:rPr>
                <w:rFonts w:ascii="Verdana" w:hAnsi="Verdana"/>
                <w:sz w:val="20"/>
                <w:szCs w:val="20"/>
              </w:rPr>
            </w:pPr>
            <w:r>
              <w:rPr>
                <w:rFonts w:ascii="Verdana" w:hAnsi="Verdana"/>
                <w:sz w:val="20"/>
                <w:szCs w:val="20"/>
              </w:rPr>
              <w:t>Unit 2: Topic A.1 Understand the costs involved in business</w:t>
            </w:r>
          </w:p>
          <w:p w:rsidR="005C615A" w:rsidRPr="00526F2C" w:rsidRDefault="005C615A" w:rsidP="005C615A">
            <w:pPr>
              <w:spacing w:before="40" w:after="40"/>
              <w:rPr>
                <w:rFonts w:ascii="Verdana" w:hAnsi="Verdana"/>
                <w:sz w:val="20"/>
                <w:szCs w:val="20"/>
              </w:rPr>
            </w:pPr>
            <w:r>
              <w:rPr>
                <w:rFonts w:ascii="Verdana" w:hAnsi="Verdana"/>
                <w:sz w:val="20"/>
                <w:szCs w:val="20"/>
              </w:rPr>
              <w:t>Unit 2: Topic A.2 Understand how businesses make a profit</w:t>
            </w:r>
          </w:p>
        </w:tc>
      </w:tr>
      <w:tr w:rsidR="005C615A" w:rsidTr="00066396">
        <w:tc>
          <w:tcPr>
            <w:tcW w:w="6974" w:type="dxa"/>
            <w:shd w:val="clear" w:color="auto" w:fill="FFC000"/>
          </w:tcPr>
          <w:p w:rsidR="005C615A" w:rsidRPr="00BD5928" w:rsidRDefault="005C615A" w:rsidP="005C615A">
            <w:pPr>
              <w:autoSpaceDE w:val="0"/>
              <w:autoSpaceDN w:val="0"/>
              <w:adjustRightInd w:val="0"/>
              <w:rPr>
                <w:rFonts w:ascii="Verdana" w:hAnsi="Verdana"/>
                <w:sz w:val="20"/>
                <w:szCs w:val="20"/>
              </w:rPr>
            </w:pPr>
            <w:r w:rsidRPr="00BD5928">
              <w:rPr>
                <w:rFonts w:ascii="Verdana" w:hAnsi="Verdana"/>
                <w:sz w:val="20"/>
                <w:szCs w:val="20"/>
              </w:rPr>
              <w:t>B4</w:t>
            </w:r>
            <w:r w:rsidRPr="00BD5928">
              <w:rPr>
                <w:rFonts w:ascii="Verdana" w:hAnsi="Verdana"/>
                <w:sz w:val="20"/>
                <w:szCs w:val="20"/>
              </w:rPr>
              <w:tab/>
              <w:t xml:space="preserve">Terminology in financial statements </w:t>
            </w:r>
          </w:p>
          <w:p w:rsidR="005C615A" w:rsidRPr="00BD5928" w:rsidRDefault="005C615A" w:rsidP="00066396">
            <w:pPr>
              <w:pStyle w:val="ListParagraph"/>
              <w:numPr>
                <w:ilvl w:val="0"/>
                <w:numId w:val="58"/>
              </w:numPr>
              <w:autoSpaceDE w:val="0"/>
              <w:autoSpaceDN w:val="0"/>
              <w:adjustRightInd w:val="0"/>
              <w:ind w:left="454" w:hanging="454"/>
              <w:rPr>
                <w:rFonts w:ascii="Verdana" w:hAnsi="Verdana"/>
                <w:sz w:val="20"/>
                <w:szCs w:val="20"/>
              </w:rPr>
            </w:pPr>
            <w:r w:rsidRPr="00BD5928">
              <w:rPr>
                <w:rFonts w:ascii="Verdana" w:hAnsi="Verdana"/>
                <w:sz w:val="20"/>
                <w:szCs w:val="20"/>
              </w:rPr>
              <w:t>Turnover (net sales) and cost</w:t>
            </w:r>
            <w:r w:rsidR="00D72724">
              <w:rPr>
                <w:rFonts w:ascii="Verdana" w:hAnsi="Verdana"/>
                <w:sz w:val="20"/>
                <w:szCs w:val="20"/>
              </w:rPr>
              <w:t xml:space="preserve"> of sales (cost of goods sold).</w:t>
            </w:r>
          </w:p>
          <w:p w:rsidR="005C615A" w:rsidRPr="00BD5928" w:rsidRDefault="005C615A" w:rsidP="00066396">
            <w:pPr>
              <w:pStyle w:val="ListParagraph"/>
              <w:numPr>
                <w:ilvl w:val="0"/>
                <w:numId w:val="58"/>
              </w:numPr>
              <w:autoSpaceDE w:val="0"/>
              <w:autoSpaceDN w:val="0"/>
              <w:adjustRightInd w:val="0"/>
              <w:ind w:left="454" w:hanging="454"/>
              <w:rPr>
                <w:rFonts w:ascii="Verdana" w:hAnsi="Verdana"/>
                <w:sz w:val="20"/>
                <w:szCs w:val="20"/>
              </w:rPr>
            </w:pPr>
            <w:r w:rsidRPr="00BD5928">
              <w:rPr>
                <w:rFonts w:ascii="Verdana" w:hAnsi="Verdana"/>
                <w:sz w:val="20"/>
                <w:szCs w:val="20"/>
              </w:rPr>
              <w:t xml:space="preserve">Gross profit, expenses, net profit, retained profit. </w:t>
            </w:r>
          </w:p>
          <w:p w:rsidR="005C615A" w:rsidRPr="00BD5928" w:rsidRDefault="005C615A" w:rsidP="00066396">
            <w:pPr>
              <w:pStyle w:val="ListParagraph"/>
              <w:numPr>
                <w:ilvl w:val="0"/>
                <w:numId w:val="58"/>
              </w:numPr>
              <w:autoSpaceDE w:val="0"/>
              <w:autoSpaceDN w:val="0"/>
              <w:adjustRightInd w:val="0"/>
              <w:ind w:left="454" w:hanging="454"/>
              <w:rPr>
                <w:rFonts w:ascii="Verdana" w:hAnsi="Verdana"/>
                <w:sz w:val="20"/>
                <w:szCs w:val="20"/>
              </w:rPr>
            </w:pPr>
            <w:r w:rsidRPr="00BD5928">
              <w:rPr>
                <w:rFonts w:ascii="Verdana" w:hAnsi="Verdana"/>
                <w:sz w:val="20"/>
                <w:szCs w:val="20"/>
              </w:rPr>
              <w:t xml:space="preserve">Fixed assets and current assets. </w:t>
            </w:r>
          </w:p>
          <w:p w:rsidR="005C615A" w:rsidRPr="00BD5928" w:rsidRDefault="005C615A" w:rsidP="00066396">
            <w:pPr>
              <w:pStyle w:val="ListParagraph"/>
              <w:numPr>
                <w:ilvl w:val="0"/>
                <w:numId w:val="58"/>
              </w:numPr>
              <w:autoSpaceDE w:val="0"/>
              <w:autoSpaceDN w:val="0"/>
              <w:adjustRightInd w:val="0"/>
              <w:ind w:left="454" w:hanging="454"/>
              <w:rPr>
                <w:rFonts w:ascii="Verdana" w:hAnsi="Verdana"/>
                <w:sz w:val="20"/>
                <w:szCs w:val="20"/>
              </w:rPr>
            </w:pPr>
            <w:r w:rsidRPr="00BD5928">
              <w:rPr>
                <w:rFonts w:ascii="Verdana" w:hAnsi="Verdana"/>
                <w:sz w:val="20"/>
                <w:szCs w:val="20"/>
              </w:rPr>
              <w:t>Current liabili</w:t>
            </w:r>
            <w:r w:rsidR="00D72724">
              <w:rPr>
                <w:rFonts w:ascii="Verdana" w:hAnsi="Verdana"/>
                <w:sz w:val="20"/>
                <w:szCs w:val="20"/>
              </w:rPr>
              <w:t>ties and long-term liabilities.</w:t>
            </w:r>
          </w:p>
          <w:p w:rsidR="005C615A" w:rsidRPr="00BD5928" w:rsidRDefault="00D72724" w:rsidP="00066396">
            <w:pPr>
              <w:pStyle w:val="ListParagraph"/>
              <w:numPr>
                <w:ilvl w:val="0"/>
                <w:numId w:val="58"/>
              </w:numPr>
              <w:autoSpaceDE w:val="0"/>
              <w:autoSpaceDN w:val="0"/>
              <w:adjustRightInd w:val="0"/>
              <w:ind w:left="454" w:hanging="454"/>
              <w:rPr>
                <w:rFonts w:ascii="Verdana" w:hAnsi="Verdana"/>
                <w:sz w:val="20"/>
                <w:szCs w:val="20"/>
              </w:rPr>
            </w:pPr>
            <w:r>
              <w:rPr>
                <w:rFonts w:ascii="Verdana" w:hAnsi="Verdana"/>
                <w:sz w:val="20"/>
                <w:szCs w:val="20"/>
              </w:rPr>
              <w:t>Debtors and creditors.</w:t>
            </w:r>
          </w:p>
          <w:p w:rsidR="005C615A" w:rsidRPr="00BD5928" w:rsidRDefault="00D72724" w:rsidP="00066396">
            <w:pPr>
              <w:pStyle w:val="ListParagraph"/>
              <w:numPr>
                <w:ilvl w:val="0"/>
                <w:numId w:val="58"/>
              </w:numPr>
              <w:autoSpaceDE w:val="0"/>
              <w:autoSpaceDN w:val="0"/>
              <w:adjustRightInd w:val="0"/>
              <w:ind w:left="454" w:hanging="454"/>
              <w:rPr>
                <w:rFonts w:ascii="Verdana" w:hAnsi="Verdana"/>
                <w:sz w:val="20"/>
                <w:szCs w:val="20"/>
              </w:rPr>
            </w:pPr>
            <w:r>
              <w:rPr>
                <w:rFonts w:ascii="Verdana" w:hAnsi="Verdana"/>
                <w:sz w:val="20"/>
                <w:szCs w:val="20"/>
              </w:rPr>
              <w:t>Net current assets.</w:t>
            </w:r>
          </w:p>
          <w:p w:rsidR="005C615A" w:rsidRPr="00BD5928" w:rsidRDefault="005C615A" w:rsidP="00066396">
            <w:pPr>
              <w:pStyle w:val="ListParagraph"/>
              <w:numPr>
                <w:ilvl w:val="0"/>
                <w:numId w:val="58"/>
              </w:numPr>
              <w:autoSpaceDE w:val="0"/>
              <w:autoSpaceDN w:val="0"/>
              <w:adjustRightInd w:val="0"/>
              <w:ind w:left="454" w:hanging="454"/>
              <w:rPr>
                <w:rFonts w:ascii="Verdana" w:hAnsi="Verdana"/>
                <w:sz w:val="20"/>
                <w:szCs w:val="20"/>
              </w:rPr>
            </w:pPr>
            <w:r w:rsidRPr="00BD5928">
              <w:rPr>
                <w:rFonts w:ascii="Verdana" w:hAnsi="Verdana"/>
                <w:sz w:val="20"/>
                <w:szCs w:val="20"/>
              </w:rPr>
              <w:t>Capital.</w:t>
            </w:r>
          </w:p>
        </w:tc>
        <w:tc>
          <w:tcPr>
            <w:tcW w:w="6974" w:type="dxa"/>
            <w:shd w:val="clear" w:color="auto" w:fill="FFC000"/>
          </w:tcPr>
          <w:p w:rsidR="005C615A" w:rsidRDefault="005C615A" w:rsidP="005C615A">
            <w:pPr>
              <w:spacing w:before="40" w:after="40"/>
              <w:rPr>
                <w:rFonts w:ascii="Verdana" w:hAnsi="Verdana"/>
                <w:sz w:val="20"/>
                <w:szCs w:val="20"/>
              </w:rPr>
            </w:pPr>
            <w:r>
              <w:rPr>
                <w:rFonts w:ascii="Verdana" w:hAnsi="Verdana"/>
                <w:sz w:val="20"/>
                <w:szCs w:val="20"/>
              </w:rPr>
              <w:t>Partially covered in:</w:t>
            </w:r>
          </w:p>
          <w:p w:rsidR="005C615A" w:rsidRPr="00526F2C" w:rsidRDefault="005C615A" w:rsidP="005C615A">
            <w:pPr>
              <w:spacing w:before="40" w:after="40"/>
              <w:rPr>
                <w:rFonts w:ascii="Verdana" w:hAnsi="Verdana"/>
                <w:sz w:val="20"/>
                <w:szCs w:val="20"/>
              </w:rPr>
            </w:pPr>
            <w:r>
              <w:rPr>
                <w:rFonts w:ascii="Verdana" w:hAnsi="Verdana"/>
                <w:sz w:val="20"/>
                <w:szCs w:val="20"/>
              </w:rPr>
              <w:t>Unit 2: Topic C.1 Understand how businesses measure success</w:t>
            </w:r>
          </w:p>
        </w:tc>
      </w:tr>
      <w:tr w:rsidR="005C615A" w:rsidTr="00066396">
        <w:tc>
          <w:tcPr>
            <w:tcW w:w="6974" w:type="dxa"/>
            <w:shd w:val="clear" w:color="auto" w:fill="FFC000"/>
          </w:tcPr>
          <w:p w:rsidR="005C615A" w:rsidRPr="00BD5928" w:rsidRDefault="005C615A" w:rsidP="005C615A">
            <w:pPr>
              <w:autoSpaceDE w:val="0"/>
              <w:autoSpaceDN w:val="0"/>
              <w:adjustRightInd w:val="0"/>
              <w:rPr>
                <w:rFonts w:ascii="Verdana" w:hAnsi="Verdana"/>
                <w:sz w:val="20"/>
                <w:szCs w:val="20"/>
              </w:rPr>
            </w:pPr>
            <w:r w:rsidRPr="00BD5928">
              <w:rPr>
                <w:rFonts w:ascii="Verdana" w:hAnsi="Verdana"/>
                <w:sz w:val="20"/>
                <w:szCs w:val="20"/>
              </w:rPr>
              <w:lastRenderedPageBreak/>
              <w:t>B5</w:t>
            </w:r>
            <w:r w:rsidRPr="00BD5928">
              <w:rPr>
                <w:rFonts w:ascii="Verdana" w:hAnsi="Verdana"/>
                <w:sz w:val="20"/>
                <w:szCs w:val="20"/>
              </w:rPr>
              <w:tab/>
              <w:t xml:space="preserve">Statement of Comprehensive Income </w:t>
            </w:r>
          </w:p>
          <w:p w:rsidR="005C615A" w:rsidRPr="00BD5928" w:rsidRDefault="005C615A" w:rsidP="00066396">
            <w:pPr>
              <w:pStyle w:val="ListParagraph"/>
              <w:numPr>
                <w:ilvl w:val="0"/>
                <w:numId w:val="59"/>
              </w:numPr>
              <w:autoSpaceDE w:val="0"/>
              <w:autoSpaceDN w:val="0"/>
              <w:adjustRightInd w:val="0"/>
              <w:ind w:left="454" w:hanging="454"/>
              <w:rPr>
                <w:rFonts w:ascii="Verdana" w:hAnsi="Verdana"/>
                <w:sz w:val="20"/>
                <w:szCs w:val="20"/>
              </w:rPr>
            </w:pPr>
            <w:r w:rsidRPr="00BD5928">
              <w:rPr>
                <w:rFonts w:ascii="Verdana" w:hAnsi="Verdana"/>
                <w:sz w:val="20"/>
                <w:szCs w:val="20"/>
              </w:rPr>
              <w:t>Statement of comprehensive income: shows the profit or loss of an enterprise over time.</w:t>
            </w:r>
          </w:p>
          <w:p w:rsidR="005C615A" w:rsidRPr="00BD5928" w:rsidRDefault="005C615A" w:rsidP="00066396">
            <w:pPr>
              <w:pStyle w:val="ListParagraph"/>
              <w:numPr>
                <w:ilvl w:val="0"/>
                <w:numId w:val="59"/>
              </w:numPr>
              <w:autoSpaceDE w:val="0"/>
              <w:autoSpaceDN w:val="0"/>
              <w:adjustRightInd w:val="0"/>
              <w:ind w:left="454" w:hanging="454"/>
              <w:rPr>
                <w:rFonts w:ascii="Verdana" w:hAnsi="Verdana"/>
                <w:sz w:val="20"/>
                <w:szCs w:val="20"/>
              </w:rPr>
            </w:pPr>
            <w:r w:rsidRPr="00BD5928">
              <w:rPr>
                <w:rFonts w:ascii="Verdana" w:hAnsi="Verdana"/>
                <w:sz w:val="20"/>
                <w:szCs w:val="20"/>
              </w:rPr>
              <w:t>Calculate profit/loss using a simple statement of comprehensive income.</w:t>
            </w:r>
          </w:p>
        </w:tc>
        <w:tc>
          <w:tcPr>
            <w:tcW w:w="6974" w:type="dxa"/>
            <w:shd w:val="clear" w:color="auto" w:fill="FFC000"/>
          </w:tcPr>
          <w:p w:rsidR="005C615A" w:rsidRDefault="005C615A" w:rsidP="005C615A">
            <w:pPr>
              <w:spacing w:before="40" w:after="40"/>
              <w:rPr>
                <w:rFonts w:ascii="Verdana" w:hAnsi="Verdana"/>
                <w:sz w:val="20"/>
                <w:szCs w:val="20"/>
              </w:rPr>
            </w:pPr>
            <w:r>
              <w:rPr>
                <w:rFonts w:ascii="Verdana" w:hAnsi="Verdana"/>
                <w:sz w:val="20"/>
                <w:szCs w:val="20"/>
              </w:rPr>
              <w:t>Partially covered in:</w:t>
            </w:r>
          </w:p>
          <w:p w:rsidR="005C615A" w:rsidRPr="00526F2C" w:rsidRDefault="005C615A" w:rsidP="005C615A">
            <w:pPr>
              <w:spacing w:before="40" w:after="40"/>
              <w:rPr>
                <w:rFonts w:ascii="Verdana" w:hAnsi="Verdana"/>
                <w:sz w:val="20"/>
                <w:szCs w:val="20"/>
              </w:rPr>
            </w:pPr>
            <w:r>
              <w:rPr>
                <w:rFonts w:ascii="Verdana" w:hAnsi="Verdana"/>
                <w:sz w:val="20"/>
                <w:szCs w:val="20"/>
              </w:rPr>
              <w:t>Unit 2: Topic C.1 Understand how businesses measure success</w:t>
            </w:r>
          </w:p>
        </w:tc>
      </w:tr>
      <w:tr w:rsidR="005C615A" w:rsidTr="00066396">
        <w:tc>
          <w:tcPr>
            <w:tcW w:w="6974" w:type="dxa"/>
            <w:shd w:val="clear" w:color="auto" w:fill="92D050"/>
          </w:tcPr>
          <w:p w:rsidR="005C615A" w:rsidRPr="00BD5928" w:rsidRDefault="005C615A" w:rsidP="005C615A">
            <w:pPr>
              <w:autoSpaceDE w:val="0"/>
              <w:autoSpaceDN w:val="0"/>
              <w:adjustRightInd w:val="0"/>
              <w:rPr>
                <w:rFonts w:ascii="Verdana" w:hAnsi="Verdana"/>
                <w:sz w:val="20"/>
                <w:szCs w:val="20"/>
              </w:rPr>
            </w:pPr>
            <w:r w:rsidRPr="00BD5928">
              <w:rPr>
                <w:rFonts w:ascii="Verdana" w:hAnsi="Verdana"/>
                <w:sz w:val="20"/>
                <w:szCs w:val="20"/>
              </w:rPr>
              <w:t>B6</w:t>
            </w:r>
            <w:r w:rsidRPr="00BD5928">
              <w:rPr>
                <w:rFonts w:ascii="Verdana" w:hAnsi="Verdana"/>
                <w:sz w:val="20"/>
                <w:szCs w:val="20"/>
              </w:rPr>
              <w:tab/>
              <w:t xml:space="preserve">Statement of Financial Position </w:t>
            </w:r>
          </w:p>
          <w:p w:rsidR="005C615A" w:rsidRDefault="005C615A" w:rsidP="00066396">
            <w:pPr>
              <w:pStyle w:val="ListParagraph"/>
              <w:numPr>
                <w:ilvl w:val="0"/>
                <w:numId w:val="60"/>
              </w:numPr>
              <w:autoSpaceDE w:val="0"/>
              <w:autoSpaceDN w:val="0"/>
              <w:adjustRightInd w:val="0"/>
              <w:ind w:left="454" w:hanging="454"/>
              <w:rPr>
                <w:rFonts w:ascii="Verdana" w:hAnsi="Verdana"/>
                <w:sz w:val="20"/>
                <w:szCs w:val="20"/>
              </w:rPr>
            </w:pPr>
            <w:r w:rsidRPr="00BD5928">
              <w:rPr>
                <w:rFonts w:ascii="Verdana" w:hAnsi="Verdana"/>
                <w:sz w:val="20"/>
                <w:szCs w:val="20"/>
              </w:rPr>
              <w:t xml:space="preserve">Statement of Financial Position: shows the financial performance of an enterprise at a point in time. </w:t>
            </w:r>
          </w:p>
          <w:p w:rsidR="005C615A" w:rsidRPr="005C615A" w:rsidRDefault="005C615A" w:rsidP="00066396">
            <w:pPr>
              <w:pStyle w:val="ListParagraph"/>
              <w:numPr>
                <w:ilvl w:val="0"/>
                <w:numId w:val="60"/>
              </w:numPr>
              <w:autoSpaceDE w:val="0"/>
              <w:autoSpaceDN w:val="0"/>
              <w:adjustRightInd w:val="0"/>
              <w:ind w:left="454" w:hanging="454"/>
              <w:rPr>
                <w:rFonts w:ascii="Verdana" w:hAnsi="Verdana"/>
                <w:sz w:val="20"/>
                <w:szCs w:val="20"/>
              </w:rPr>
            </w:pPr>
            <w:r w:rsidRPr="005C615A">
              <w:rPr>
                <w:rFonts w:ascii="Verdana" w:hAnsi="Verdana"/>
                <w:sz w:val="20"/>
                <w:szCs w:val="20"/>
              </w:rPr>
              <w:t>Categorise total assets and liabilities using a statement of financial position.</w:t>
            </w:r>
          </w:p>
        </w:tc>
        <w:tc>
          <w:tcPr>
            <w:tcW w:w="6974" w:type="dxa"/>
            <w:shd w:val="clear" w:color="auto" w:fill="92D050"/>
          </w:tcPr>
          <w:p w:rsidR="005C615A" w:rsidRDefault="005C615A" w:rsidP="005C615A">
            <w:pPr>
              <w:spacing w:before="40" w:after="40"/>
              <w:rPr>
                <w:rFonts w:ascii="Verdana" w:hAnsi="Verdana"/>
                <w:sz w:val="20"/>
                <w:szCs w:val="20"/>
              </w:rPr>
            </w:pPr>
            <w:r>
              <w:rPr>
                <w:rFonts w:ascii="Verdana" w:hAnsi="Verdana"/>
                <w:sz w:val="20"/>
                <w:szCs w:val="20"/>
              </w:rPr>
              <w:t>Fully covered in:</w:t>
            </w:r>
          </w:p>
          <w:p w:rsidR="005C615A" w:rsidRPr="00526F2C" w:rsidRDefault="005C615A" w:rsidP="005C615A">
            <w:pPr>
              <w:spacing w:before="40" w:after="40"/>
              <w:rPr>
                <w:rFonts w:ascii="Verdana" w:hAnsi="Verdana"/>
                <w:sz w:val="20"/>
                <w:szCs w:val="20"/>
              </w:rPr>
            </w:pPr>
            <w:r>
              <w:rPr>
                <w:rFonts w:ascii="Verdana" w:hAnsi="Verdana"/>
                <w:sz w:val="20"/>
                <w:szCs w:val="20"/>
              </w:rPr>
              <w:t>Unit 2: Topic C.1 Understand how businesses measure success</w:t>
            </w:r>
          </w:p>
        </w:tc>
      </w:tr>
      <w:tr w:rsidR="005C615A" w:rsidTr="0029311F">
        <w:tc>
          <w:tcPr>
            <w:tcW w:w="6974" w:type="dxa"/>
            <w:shd w:val="clear" w:color="auto" w:fill="FF5050"/>
          </w:tcPr>
          <w:p w:rsidR="005C615A" w:rsidRPr="00BD5928" w:rsidRDefault="005C615A" w:rsidP="005C615A">
            <w:pPr>
              <w:autoSpaceDE w:val="0"/>
              <w:autoSpaceDN w:val="0"/>
              <w:adjustRightInd w:val="0"/>
              <w:rPr>
                <w:rFonts w:ascii="Verdana" w:hAnsi="Verdana"/>
                <w:sz w:val="20"/>
                <w:szCs w:val="20"/>
              </w:rPr>
            </w:pPr>
            <w:r w:rsidRPr="00BD5928">
              <w:rPr>
                <w:rFonts w:ascii="Verdana" w:hAnsi="Verdana"/>
                <w:sz w:val="20"/>
                <w:szCs w:val="20"/>
              </w:rPr>
              <w:t>B7</w:t>
            </w:r>
            <w:r w:rsidRPr="00BD5928">
              <w:rPr>
                <w:rFonts w:ascii="Verdana" w:hAnsi="Verdana"/>
                <w:sz w:val="20"/>
                <w:szCs w:val="20"/>
              </w:rPr>
              <w:tab/>
              <w:t xml:space="preserve">Profitability and Liquidity </w:t>
            </w:r>
          </w:p>
          <w:p w:rsidR="005C615A" w:rsidRPr="00BD5928" w:rsidRDefault="005C615A" w:rsidP="00066396">
            <w:pPr>
              <w:pStyle w:val="ListParagraph"/>
              <w:numPr>
                <w:ilvl w:val="0"/>
                <w:numId w:val="61"/>
              </w:numPr>
              <w:autoSpaceDE w:val="0"/>
              <w:autoSpaceDN w:val="0"/>
              <w:adjustRightInd w:val="0"/>
              <w:ind w:left="454" w:hanging="425"/>
              <w:rPr>
                <w:rFonts w:ascii="Verdana" w:hAnsi="Verdana"/>
                <w:sz w:val="20"/>
                <w:szCs w:val="20"/>
              </w:rPr>
            </w:pPr>
            <w:r w:rsidRPr="00BD5928">
              <w:rPr>
                <w:rFonts w:ascii="Verdana" w:hAnsi="Verdana"/>
                <w:sz w:val="20"/>
                <w:szCs w:val="20"/>
              </w:rPr>
              <w:t>The difference betwe</w:t>
            </w:r>
            <w:r>
              <w:rPr>
                <w:rFonts w:ascii="Verdana" w:hAnsi="Verdana"/>
                <w:sz w:val="20"/>
                <w:szCs w:val="20"/>
              </w:rPr>
              <w:t>en liquidity and profitability.</w:t>
            </w:r>
          </w:p>
          <w:p w:rsidR="005C615A" w:rsidRPr="00BD5928" w:rsidRDefault="005C615A" w:rsidP="00066396">
            <w:pPr>
              <w:pStyle w:val="ListParagraph"/>
              <w:numPr>
                <w:ilvl w:val="0"/>
                <w:numId w:val="61"/>
              </w:numPr>
              <w:autoSpaceDE w:val="0"/>
              <w:autoSpaceDN w:val="0"/>
              <w:adjustRightInd w:val="0"/>
              <w:ind w:left="454" w:hanging="425"/>
              <w:rPr>
                <w:rFonts w:ascii="Verdana" w:hAnsi="Verdana"/>
                <w:sz w:val="20"/>
                <w:szCs w:val="20"/>
              </w:rPr>
            </w:pPr>
            <w:r w:rsidRPr="00BD5928">
              <w:rPr>
                <w:rFonts w:ascii="Verdana" w:hAnsi="Verdana"/>
                <w:sz w:val="20"/>
                <w:szCs w:val="20"/>
              </w:rPr>
              <w:t>Calculate profitabil</w:t>
            </w:r>
            <w:r>
              <w:rPr>
                <w:rFonts w:ascii="Verdana" w:hAnsi="Verdana"/>
                <w:sz w:val="20"/>
                <w:szCs w:val="20"/>
              </w:rPr>
              <w:t>ity ratios from given formulae:</w:t>
            </w:r>
          </w:p>
          <w:p w:rsidR="005C615A" w:rsidRPr="00BD5928" w:rsidRDefault="005C615A" w:rsidP="00066396">
            <w:pPr>
              <w:pStyle w:val="ListParagraph"/>
              <w:numPr>
                <w:ilvl w:val="0"/>
                <w:numId w:val="62"/>
              </w:numPr>
              <w:autoSpaceDE w:val="0"/>
              <w:autoSpaceDN w:val="0"/>
              <w:adjustRightInd w:val="0"/>
              <w:ind w:left="880"/>
              <w:rPr>
                <w:rFonts w:ascii="Verdana" w:hAnsi="Verdana"/>
                <w:sz w:val="20"/>
                <w:szCs w:val="20"/>
              </w:rPr>
            </w:pPr>
            <w:r w:rsidRPr="00BD5928">
              <w:rPr>
                <w:rFonts w:ascii="Verdana" w:hAnsi="Verdana"/>
                <w:sz w:val="20"/>
                <w:szCs w:val="20"/>
              </w:rPr>
              <w:t xml:space="preserve">gross profit margin percentage (GPM): (gross profit/revenue) x 100 </w:t>
            </w:r>
          </w:p>
          <w:p w:rsidR="005C615A" w:rsidRPr="00BD5928" w:rsidRDefault="005C615A" w:rsidP="00066396">
            <w:pPr>
              <w:pStyle w:val="ListParagraph"/>
              <w:numPr>
                <w:ilvl w:val="0"/>
                <w:numId w:val="62"/>
              </w:numPr>
              <w:autoSpaceDE w:val="0"/>
              <w:autoSpaceDN w:val="0"/>
              <w:adjustRightInd w:val="0"/>
              <w:ind w:left="880"/>
              <w:rPr>
                <w:rFonts w:ascii="Verdana" w:hAnsi="Verdana"/>
                <w:sz w:val="20"/>
                <w:szCs w:val="20"/>
              </w:rPr>
            </w:pPr>
            <w:r w:rsidRPr="00BD5928">
              <w:rPr>
                <w:rFonts w:ascii="Verdana" w:hAnsi="Verdana"/>
                <w:sz w:val="20"/>
                <w:szCs w:val="20"/>
              </w:rPr>
              <w:t xml:space="preserve">net profit margin percentage (NPM): (net </w:t>
            </w:r>
            <w:r>
              <w:rPr>
                <w:rFonts w:ascii="Verdana" w:hAnsi="Verdana"/>
                <w:sz w:val="20"/>
                <w:szCs w:val="20"/>
              </w:rPr>
              <w:t>profit/revenue) x 100.</w:t>
            </w:r>
          </w:p>
          <w:p w:rsidR="005C615A" w:rsidRPr="00BD5928" w:rsidRDefault="005C615A" w:rsidP="00066396">
            <w:pPr>
              <w:pStyle w:val="ListParagraph"/>
              <w:numPr>
                <w:ilvl w:val="0"/>
                <w:numId w:val="63"/>
              </w:numPr>
              <w:autoSpaceDE w:val="0"/>
              <w:autoSpaceDN w:val="0"/>
              <w:adjustRightInd w:val="0"/>
              <w:ind w:left="454" w:hanging="454"/>
              <w:rPr>
                <w:rFonts w:ascii="Verdana" w:hAnsi="Verdana"/>
                <w:sz w:val="20"/>
                <w:szCs w:val="20"/>
              </w:rPr>
            </w:pPr>
            <w:r w:rsidRPr="00BD5928">
              <w:rPr>
                <w:rFonts w:ascii="Verdana" w:hAnsi="Verdana"/>
                <w:sz w:val="20"/>
                <w:szCs w:val="20"/>
              </w:rPr>
              <w:t>Calculate liquidity ratios from given formulae:</w:t>
            </w:r>
          </w:p>
          <w:p w:rsidR="005C615A" w:rsidRDefault="005C615A" w:rsidP="00066396">
            <w:pPr>
              <w:pStyle w:val="ListParagraph"/>
              <w:numPr>
                <w:ilvl w:val="0"/>
                <w:numId w:val="64"/>
              </w:numPr>
              <w:autoSpaceDE w:val="0"/>
              <w:autoSpaceDN w:val="0"/>
              <w:adjustRightInd w:val="0"/>
              <w:ind w:left="880"/>
              <w:rPr>
                <w:rFonts w:ascii="Verdana" w:hAnsi="Verdana"/>
                <w:sz w:val="20"/>
                <w:szCs w:val="20"/>
              </w:rPr>
            </w:pPr>
            <w:r w:rsidRPr="00BD5928">
              <w:rPr>
                <w:rFonts w:ascii="Verdana" w:hAnsi="Verdana"/>
                <w:sz w:val="20"/>
                <w:szCs w:val="20"/>
              </w:rPr>
              <w:t xml:space="preserve">current ratio: current assets/current liabilities </w:t>
            </w:r>
          </w:p>
          <w:p w:rsidR="005C615A" w:rsidRPr="005C615A" w:rsidRDefault="005C615A" w:rsidP="00066396">
            <w:pPr>
              <w:pStyle w:val="ListParagraph"/>
              <w:numPr>
                <w:ilvl w:val="0"/>
                <w:numId w:val="64"/>
              </w:numPr>
              <w:autoSpaceDE w:val="0"/>
              <w:autoSpaceDN w:val="0"/>
              <w:adjustRightInd w:val="0"/>
              <w:ind w:left="880"/>
              <w:rPr>
                <w:rFonts w:ascii="Verdana" w:hAnsi="Verdana"/>
                <w:sz w:val="20"/>
                <w:szCs w:val="20"/>
              </w:rPr>
            </w:pPr>
            <w:r w:rsidRPr="005C615A">
              <w:rPr>
                <w:rFonts w:ascii="Verdana" w:hAnsi="Verdana"/>
                <w:sz w:val="20"/>
                <w:szCs w:val="20"/>
              </w:rPr>
              <w:t>liquid capital ratio: (current assets – inventory)/current liabilities.</w:t>
            </w:r>
          </w:p>
        </w:tc>
        <w:tc>
          <w:tcPr>
            <w:tcW w:w="6974" w:type="dxa"/>
            <w:shd w:val="clear" w:color="auto" w:fill="FF5050"/>
          </w:tcPr>
          <w:p w:rsidR="005C615A" w:rsidRPr="00526F2C" w:rsidRDefault="005C615A" w:rsidP="005C615A">
            <w:pPr>
              <w:spacing w:before="40" w:after="40"/>
              <w:rPr>
                <w:rFonts w:ascii="Verdana" w:hAnsi="Verdana"/>
                <w:sz w:val="20"/>
                <w:szCs w:val="20"/>
              </w:rPr>
            </w:pPr>
            <w:r>
              <w:rPr>
                <w:rFonts w:ascii="Verdana" w:hAnsi="Verdana"/>
                <w:sz w:val="20"/>
                <w:szCs w:val="20"/>
              </w:rPr>
              <w:t>No match</w:t>
            </w:r>
          </w:p>
        </w:tc>
      </w:tr>
    </w:tbl>
    <w:p w:rsidR="005C615A" w:rsidRDefault="005C615A"/>
    <w:p w:rsidR="00D72724" w:rsidRDefault="00D72724"/>
    <w:tbl>
      <w:tblPr>
        <w:tblStyle w:val="TableGrid"/>
        <w:tblW w:w="0" w:type="auto"/>
        <w:tblLook w:val="04A0" w:firstRow="1" w:lastRow="0" w:firstColumn="1" w:lastColumn="0" w:noHBand="0" w:noVBand="1"/>
      </w:tblPr>
      <w:tblGrid>
        <w:gridCol w:w="6974"/>
        <w:gridCol w:w="6974"/>
      </w:tblGrid>
      <w:tr w:rsidR="005C615A" w:rsidTr="00066396">
        <w:tc>
          <w:tcPr>
            <w:tcW w:w="6974" w:type="dxa"/>
            <w:shd w:val="clear" w:color="auto" w:fill="89D8FF"/>
          </w:tcPr>
          <w:p w:rsidR="005C615A" w:rsidRDefault="005C615A" w:rsidP="005C615A">
            <w:pPr>
              <w:autoSpaceDE w:val="0"/>
              <w:autoSpaceDN w:val="0"/>
              <w:adjustRightInd w:val="0"/>
              <w:rPr>
                <w:rFonts w:ascii="Verdana" w:hAnsi="Verdana"/>
                <w:b/>
                <w:sz w:val="22"/>
                <w:szCs w:val="22"/>
              </w:rPr>
            </w:pPr>
            <w:r w:rsidRPr="007C34CE">
              <w:rPr>
                <w:rFonts w:ascii="Verdana" w:hAnsi="Verdana"/>
                <w:b/>
                <w:sz w:val="22"/>
                <w:szCs w:val="22"/>
              </w:rPr>
              <w:t xml:space="preserve">Component 3: C </w:t>
            </w:r>
            <w:r>
              <w:rPr>
                <w:rFonts w:ascii="Verdana" w:hAnsi="Verdana"/>
                <w:b/>
                <w:sz w:val="22"/>
                <w:szCs w:val="22"/>
              </w:rPr>
              <w:t>–</w:t>
            </w:r>
            <w:r w:rsidRPr="001C5F60">
              <w:rPr>
                <w:rFonts w:ascii="Verdana" w:hAnsi="Verdana"/>
                <w:b/>
                <w:sz w:val="22"/>
                <w:szCs w:val="22"/>
              </w:rPr>
              <w:t xml:space="preserve"> Financial planning and forecasting</w:t>
            </w:r>
          </w:p>
          <w:p w:rsidR="00066396" w:rsidRDefault="00066396" w:rsidP="005C615A">
            <w:pPr>
              <w:autoSpaceDE w:val="0"/>
              <w:autoSpaceDN w:val="0"/>
              <w:adjustRightInd w:val="0"/>
              <w:rPr>
                <w:rFonts w:ascii="Verdana" w:hAnsi="Verdana"/>
                <w:sz w:val="20"/>
                <w:szCs w:val="20"/>
              </w:rPr>
            </w:pPr>
          </w:p>
        </w:tc>
        <w:tc>
          <w:tcPr>
            <w:tcW w:w="6974" w:type="dxa"/>
            <w:shd w:val="clear" w:color="auto" w:fill="89D8FF"/>
          </w:tcPr>
          <w:p w:rsidR="005C615A" w:rsidRPr="00526F2C" w:rsidRDefault="005C615A" w:rsidP="005C615A">
            <w:pPr>
              <w:spacing w:before="40" w:after="40"/>
              <w:rPr>
                <w:rFonts w:ascii="Verdana" w:hAnsi="Verdana"/>
                <w:sz w:val="20"/>
                <w:szCs w:val="20"/>
              </w:rPr>
            </w:pPr>
          </w:p>
        </w:tc>
      </w:tr>
      <w:tr w:rsidR="005C615A" w:rsidTr="00066396">
        <w:tc>
          <w:tcPr>
            <w:tcW w:w="6974" w:type="dxa"/>
            <w:shd w:val="clear" w:color="auto" w:fill="FFC000"/>
          </w:tcPr>
          <w:p w:rsidR="005C615A" w:rsidRPr="00BD5928" w:rsidRDefault="005C615A" w:rsidP="005C615A">
            <w:pPr>
              <w:spacing w:before="40" w:after="40"/>
              <w:rPr>
                <w:rFonts w:ascii="Verdana" w:hAnsi="Verdana"/>
                <w:sz w:val="20"/>
                <w:szCs w:val="20"/>
              </w:rPr>
            </w:pPr>
            <w:r w:rsidRPr="00BD5928">
              <w:rPr>
                <w:rFonts w:ascii="Verdana" w:hAnsi="Verdana"/>
                <w:sz w:val="20"/>
                <w:szCs w:val="20"/>
              </w:rPr>
              <w:t>C1</w:t>
            </w:r>
            <w:r w:rsidRPr="00BD5928">
              <w:rPr>
                <w:rFonts w:ascii="Verdana" w:hAnsi="Verdana"/>
                <w:sz w:val="20"/>
                <w:szCs w:val="20"/>
              </w:rPr>
              <w:tab/>
              <w:t xml:space="preserve">Using cash flow data </w:t>
            </w:r>
          </w:p>
          <w:p w:rsidR="005C615A" w:rsidRPr="00BD5928" w:rsidRDefault="005C615A" w:rsidP="00066396">
            <w:pPr>
              <w:pStyle w:val="ListParagraph"/>
              <w:numPr>
                <w:ilvl w:val="0"/>
                <w:numId w:val="65"/>
              </w:numPr>
              <w:spacing w:before="40" w:after="40"/>
              <w:ind w:left="454" w:hanging="454"/>
              <w:rPr>
                <w:rFonts w:ascii="Verdana" w:hAnsi="Verdana"/>
                <w:sz w:val="20"/>
                <w:szCs w:val="20"/>
              </w:rPr>
            </w:pPr>
            <w:r w:rsidRPr="00BD5928">
              <w:rPr>
                <w:rFonts w:ascii="Verdana" w:hAnsi="Verdana"/>
                <w:sz w:val="20"/>
                <w:szCs w:val="20"/>
              </w:rPr>
              <w:t xml:space="preserve">Cash - liquid assets of the business; bank balance plus cash in the business. </w:t>
            </w:r>
          </w:p>
          <w:p w:rsidR="005C615A" w:rsidRPr="00BD5928" w:rsidRDefault="005C615A" w:rsidP="00066396">
            <w:pPr>
              <w:pStyle w:val="ListParagraph"/>
              <w:numPr>
                <w:ilvl w:val="0"/>
                <w:numId w:val="65"/>
              </w:numPr>
              <w:spacing w:before="40" w:after="40"/>
              <w:ind w:left="454" w:hanging="454"/>
              <w:rPr>
                <w:rFonts w:ascii="Verdana" w:hAnsi="Verdana"/>
                <w:sz w:val="20"/>
                <w:szCs w:val="20"/>
              </w:rPr>
            </w:pPr>
            <w:r w:rsidRPr="00BD5928">
              <w:rPr>
                <w:rFonts w:ascii="Verdana" w:hAnsi="Verdana"/>
                <w:sz w:val="20"/>
                <w:szCs w:val="20"/>
              </w:rPr>
              <w:t xml:space="preserve">Cash flow - difference between the cash flowing into the business (inflows) and the cash flowing out of the business (outflows), positive and negative liquidity. </w:t>
            </w:r>
          </w:p>
          <w:p w:rsidR="005C615A" w:rsidRPr="00BD5928" w:rsidRDefault="005C615A" w:rsidP="00066396">
            <w:pPr>
              <w:pStyle w:val="ListParagraph"/>
              <w:numPr>
                <w:ilvl w:val="0"/>
                <w:numId w:val="65"/>
              </w:numPr>
              <w:spacing w:before="40" w:after="40"/>
              <w:ind w:left="454" w:hanging="454"/>
              <w:rPr>
                <w:rFonts w:ascii="Verdana" w:hAnsi="Verdana"/>
                <w:sz w:val="20"/>
                <w:szCs w:val="20"/>
              </w:rPr>
            </w:pPr>
            <w:r w:rsidRPr="00BD5928">
              <w:rPr>
                <w:rFonts w:ascii="Verdana" w:hAnsi="Verdana"/>
                <w:sz w:val="20"/>
                <w:szCs w:val="20"/>
              </w:rPr>
              <w:t>Difference between sales and purchases.</w:t>
            </w:r>
          </w:p>
          <w:p w:rsidR="005C615A" w:rsidRPr="00BD5928" w:rsidRDefault="005C615A" w:rsidP="00066396">
            <w:pPr>
              <w:pStyle w:val="ListParagraph"/>
              <w:numPr>
                <w:ilvl w:val="0"/>
                <w:numId w:val="65"/>
              </w:numPr>
              <w:spacing w:before="40" w:after="40"/>
              <w:ind w:left="454" w:hanging="454"/>
              <w:rPr>
                <w:rFonts w:ascii="Verdana" w:hAnsi="Verdana"/>
                <w:sz w:val="20"/>
                <w:szCs w:val="20"/>
              </w:rPr>
            </w:pPr>
            <w:r w:rsidRPr="00BD5928">
              <w:rPr>
                <w:rFonts w:ascii="Verdana" w:hAnsi="Verdana"/>
                <w:sz w:val="20"/>
                <w:szCs w:val="20"/>
              </w:rPr>
              <w:t xml:space="preserve">Cash flow statement: the cash inflows and the cash outflows over the past 12 months. </w:t>
            </w:r>
          </w:p>
          <w:p w:rsidR="005C615A" w:rsidRPr="00BD5928" w:rsidRDefault="005C615A" w:rsidP="00066396">
            <w:pPr>
              <w:pStyle w:val="ListParagraph"/>
              <w:numPr>
                <w:ilvl w:val="0"/>
                <w:numId w:val="65"/>
              </w:numPr>
              <w:spacing w:before="40" w:after="40"/>
              <w:ind w:left="454" w:hanging="454"/>
              <w:rPr>
                <w:rFonts w:ascii="Verdana" w:hAnsi="Verdana"/>
                <w:sz w:val="20"/>
                <w:szCs w:val="20"/>
              </w:rPr>
            </w:pPr>
            <w:r w:rsidRPr="00BD5928">
              <w:rPr>
                <w:rFonts w:ascii="Verdana" w:hAnsi="Verdana"/>
                <w:sz w:val="20"/>
                <w:szCs w:val="20"/>
              </w:rPr>
              <w:lastRenderedPageBreak/>
              <w:t xml:space="preserve">Cash flow forecast: outlines the forecasted future cash inflows (from sales) and the outflows (such as raw materials, wages) per month over a period. </w:t>
            </w:r>
          </w:p>
        </w:tc>
        <w:tc>
          <w:tcPr>
            <w:tcW w:w="6974" w:type="dxa"/>
            <w:shd w:val="clear" w:color="auto" w:fill="FFC000"/>
          </w:tcPr>
          <w:p w:rsidR="005C615A" w:rsidRDefault="005C615A" w:rsidP="005C615A">
            <w:pPr>
              <w:spacing w:before="40" w:after="40"/>
              <w:rPr>
                <w:rFonts w:ascii="Verdana" w:hAnsi="Verdana"/>
                <w:sz w:val="20"/>
                <w:szCs w:val="20"/>
              </w:rPr>
            </w:pPr>
            <w:r>
              <w:rPr>
                <w:rFonts w:ascii="Verdana" w:hAnsi="Verdana"/>
                <w:sz w:val="20"/>
                <w:szCs w:val="20"/>
              </w:rPr>
              <w:lastRenderedPageBreak/>
              <w:t>Partially covered in:</w:t>
            </w:r>
          </w:p>
          <w:p w:rsidR="005C615A" w:rsidRPr="00526F2C" w:rsidRDefault="005C615A" w:rsidP="005C615A">
            <w:pPr>
              <w:spacing w:before="40" w:after="40"/>
              <w:rPr>
                <w:rFonts w:ascii="Verdana" w:hAnsi="Verdana"/>
                <w:sz w:val="20"/>
                <w:szCs w:val="20"/>
              </w:rPr>
            </w:pPr>
            <w:r>
              <w:rPr>
                <w:rFonts w:ascii="Verdana" w:hAnsi="Verdana"/>
                <w:sz w:val="20"/>
                <w:szCs w:val="20"/>
              </w:rPr>
              <w:t>Unit 2: Topic B.2 Understand the tools businesses use to plan for success</w:t>
            </w:r>
          </w:p>
        </w:tc>
      </w:tr>
      <w:tr w:rsidR="005C615A" w:rsidTr="00066396">
        <w:tc>
          <w:tcPr>
            <w:tcW w:w="6974" w:type="dxa"/>
            <w:shd w:val="clear" w:color="auto" w:fill="FFC000"/>
          </w:tcPr>
          <w:p w:rsidR="005C615A" w:rsidRPr="00BD5928" w:rsidRDefault="005C615A" w:rsidP="005C615A">
            <w:pPr>
              <w:autoSpaceDE w:val="0"/>
              <w:autoSpaceDN w:val="0"/>
              <w:adjustRightInd w:val="0"/>
              <w:rPr>
                <w:rFonts w:ascii="Verdana" w:hAnsi="Verdana"/>
                <w:sz w:val="20"/>
                <w:szCs w:val="20"/>
              </w:rPr>
            </w:pPr>
            <w:r w:rsidRPr="00BD5928">
              <w:rPr>
                <w:rFonts w:ascii="Verdana" w:hAnsi="Verdana"/>
                <w:sz w:val="20"/>
                <w:szCs w:val="20"/>
              </w:rPr>
              <w:t>C2</w:t>
            </w:r>
            <w:r w:rsidRPr="00BD5928">
              <w:rPr>
                <w:rFonts w:ascii="Verdana" w:hAnsi="Verdana"/>
                <w:sz w:val="20"/>
                <w:szCs w:val="20"/>
              </w:rPr>
              <w:tab/>
              <w:t xml:space="preserve">Financial forecasting </w:t>
            </w:r>
          </w:p>
          <w:p w:rsidR="005C615A" w:rsidRPr="00BD5928" w:rsidRDefault="005C615A" w:rsidP="00066396">
            <w:pPr>
              <w:pStyle w:val="ListParagraph"/>
              <w:numPr>
                <w:ilvl w:val="0"/>
                <w:numId w:val="66"/>
              </w:numPr>
              <w:autoSpaceDE w:val="0"/>
              <w:autoSpaceDN w:val="0"/>
              <w:adjustRightInd w:val="0"/>
              <w:ind w:left="454" w:hanging="454"/>
              <w:rPr>
                <w:rFonts w:ascii="Verdana" w:hAnsi="Verdana"/>
                <w:sz w:val="20"/>
                <w:szCs w:val="20"/>
              </w:rPr>
            </w:pPr>
            <w:r w:rsidRPr="00BD5928">
              <w:rPr>
                <w:rFonts w:ascii="Verdana" w:hAnsi="Verdana"/>
                <w:sz w:val="20"/>
                <w:szCs w:val="20"/>
              </w:rPr>
              <w:t xml:space="preserve">Purpose of a cash flow forecast: </w:t>
            </w:r>
          </w:p>
          <w:p w:rsidR="005C615A" w:rsidRPr="00BD5928" w:rsidRDefault="005C615A" w:rsidP="00066396">
            <w:pPr>
              <w:pStyle w:val="ListParagraph"/>
              <w:numPr>
                <w:ilvl w:val="0"/>
                <w:numId w:val="67"/>
              </w:numPr>
              <w:autoSpaceDE w:val="0"/>
              <w:autoSpaceDN w:val="0"/>
              <w:adjustRightInd w:val="0"/>
              <w:ind w:left="880"/>
              <w:rPr>
                <w:rFonts w:ascii="Verdana" w:hAnsi="Verdana"/>
                <w:sz w:val="20"/>
                <w:szCs w:val="20"/>
              </w:rPr>
            </w:pPr>
            <w:r w:rsidRPr="00BD5928">
              <w:rPr>
                <w:rFonts w:ascii="Verdana" w:hAnsi="Verdana"/>
                <w:sz w:val="20"/>
                <w:szCs w:val="20"/>
              </w:rPr>
              <w:t xml:space="preserve">to identify money coming in (inflows) and going out (outflows) of the enterprise over time </w:t>
            </w:r>
          </w:p>
          <w:p w:rsidR="005C615A" w:rsidRPr="00BD5928" w:rsidRDefault="005C615A" w:rsidP="00066396">
            <w:pPr>
              <w:pStyle w:val="ListParagraph"/>
              <w:numPr>
                <w:ilvl w:val="0"/>
                <w:numId w:val="67"/>
              </w:numPr>
              <w:autoSpaceDE w:val="0"/>
              <w:autoSpaceDN w:val="0"/>
              <w:adjustRightInd w:val="0"/>
              <w:ind w:left="880"/>
              <w:rPr>
                <w:rFonts w:ascii="Verdana" w:hAnsi="Verdana"/>
                <w:sz w:val="20"/>
                <w:szCs w:val="20"/>
              </w:rPr>
            </w:pPr>
            <w:r w:rsidRPr="00BD5928">
              <w:rPr>
                <w:rFonts w:ascii="Verdana" w:hAnsi="Verdana"/>
                <w:sz w:val="20"/>
                <w:szCs w:val="20"/>
              </w:rPr>
              <w:t>to determine net current asset requirements and make business decisions.</w:t>
            </w:r>
          </w:p>
          <w:p w:rsidR="005C615A" w:rsidRPr="00BD5928" w:rsidRDefault="005C615A" w:rsidP="00066396">
            <w:pPr>
              <w:pStyle w:val="ListParagraph"/>
              <w:numPr>
                <w:ilvl w:val="0"/>
                <w:numId w:val="68"/>
              </w:numPr>
              <w:autoSpaceDE w:val="0"/>
              <w:autoSpaceDN w:val="0"/>
              <w:adjustRightInd w:val="0"/>
              <w:ind w:left="454" w:hanging="454"/>
              <w:rPr>
                <w:rFonts w:ascii="Verdana" w:hAnsi="Verdana"/>
                <w:sz w:val="20"/>
                <w:szCs w:val="20"/>
              </w:rPr>
            </w:pPr>
            <w:r w:rsidRPr="00BD5928">
              <w:rPr>
                <w:rFonts w:ascii="Verdana" w:hAnsi="Verdana"/>
                <w:sz w:val="20"/>
                <w:szCs w:val="20"/>
              </w:rPr>
              <w:t xml:space="preserve">Inflows: sales, capital introduced, loans. </w:t>
            </w:r>
          </w:p>
          <w:p w:rsidR="005C615A" w:rsidRPr="00BD5928" w:rsidRDefault="005C615A" w:rsidP="00066396">
            <w:pPr>
              <w:pStyle w:val="ListParagraph"/>
              <w:numPr>
                <w:ilvl w:val="0"/>
                <w:numId w:val="68"/>
              </w:numPr>
              <w:autoSpaceDE w:val="0"/>
              <w:autoSpaceDN w:val="0"/>
              <w:adjustRightInd w:val="0"/>
              <w:ind w:left="454" w:hanging="454"/>
              <w:rPr>
                <w:rFonts w:ascii="Verdana" w:hAnsi="Verdana"/>
                <w:sz w:val="20"/>
                <w:szCs w:val="20"/>
              </w:rPr>
            </w:pPr>
            <w:r w:rsidRPr="00BD5928">
              <w:rPr>
                <w:rFonts w:ascii="Verdana" w:hAnsi="Verdana"/>
                <w:sz w:val="20"/>
                <w:szCs w:val="20"/>
              </w:rPr>
              <w:t xml:space="preserve">Outflows: purchases, running costs. </w:t>
            </w:r>
          </w:p>
        </w:tc>
        <w:tc>
          <w:tcPr>
            <w:tcW w:w="6974" w:type="dxa"/>
            <w:shd w:val="clear" w:color="auto" w:fill="FFC000"/>
          </w:tcPr>
          <w:p w:rsidR="005C615A" w:rsidRDefault="005C615A" w:rsidP="005C615A">
            <w:pPr>
              <w:spacing w:before="40" w:after="40"/>
              <w:rPr>
                <w:rFonts w:ascii="Verdana" w:hAnsi="Verdana"/>
                <w:sz w:val="20"/>
                <w:szCs w:val="20"/>
              </w:rPr>
            </w:pPr>
            <w:r>
              <w:rPr>
                <w:rFonts w:ascii="Verdana" w:hAnsi="Verdana"/>
                <w:sz w:val="20"/>
                <w:szCs w:val="20"/>
              </w:rPr>
              <w:t>Partially covered in:</w:t>
            </w:r>
          </w:p>
          <w:p w:rsidR="005C615A" w:rsidRPr="00526F2C" w:rsidRDefault="005C615A" w:rsidP="005C615A">
            <w:pPr>
              <w:spacing w:before="40" w:after="40"/>
              <w:rPr>
                <w:rFonts w:ascii="Verdana" w:hAnsi="Verdana"/>
                <w:sz w:val="20"/>
                <w:szCs w:val="20"/>
              </w:rPr>
            </w:pPr>
            <w:r>
              <w:rPr>
                <w:rFonts w:ascii="Verdana" w:hAnsi="Verdana"/>
                <w:sz w:val="20"/>
                <w:szCs w:val="20"/>
              </w:rPr>
              <w:t>Unit 2: Topic B.2 Understand the tools businesses use to plan for success</w:t>
            </w:r>
          </w:p>
        </w:tc>
      </w:tr>
      <w:tr w:rsidR="005C615A" w:rsidTr="0029311F">
        <w:tc>
          <w:tcPr>
            <w:tcW w:w="6974" w:type="dxa"/>
            <w:shd w:val="clear" w:color="auto" w:fill="FF5050"/>
          </w:tcPr>
          <w:p w:rsidR="005C615A" w:rsidRPr="00BD5928" w:rsidRDefault="005C615A" w:rsidP="005C615A">
            <w:pPr>
              <w:autoSpaceDE w:val="0"/>
              <w:autoSpaceDN w:val="0"/>
              <w:adjustRightInd w:val="0"/>
              <w:rPr>
                <w:rFonts w:ascii="Verdana" w:hAnsi="Verdana"/>
                <w:sz w:val="20"/>
                <w:szCs w:val="20"/>
              </w:rPr>
            </w:pPr>
            <w:r w:rsidRPr="00BD5928">
              <w:rPr>
                <w:rFonts w:ascii="Verdana" w:hAnsi="Verdana"/>
                <w:sz w:val="20"/>
                <w:szCs w:val="20"/>
              </w:rPr>
              <w:t>C3</w:t>
            </w:r>
            <w:r w:rsidRPr="00BD5928">
              <w:rPr>
                <w:rFonts w:ascii="Verdana" w:hAnsi="Verdana"/>
                <w:sz w:val="20"/>
                <w:szCs w:val="20"/>
              </w:rPr>
              <w:tab/>
              <w:t xml:space="preserve">Suggesting improvements to cash flow problems </w:t>
            </w:r>
          </w:p>
          <w:p w:rsidR="005C615A" w:rsidRPr="00BD5928" w:rsidRDefault="005C615A" w:rsidP="00066396">
            <w:pPr>
              <w:pStyle w:val="ListParagraph"/>
              <w:numPr>
                <w:ilvl w:val="0"/>
                <w:numId w:val="69"/>
              </w:numPr>
              <w:autoSpaceDE w:val="0"/>
              <w:autoSpaceDN w:val="0"/>
              <w:adjustRightInd w:val="0"/>
              <w:ind w:left="454" w:hanging="454"/>
              <w:rPr>
                <w:rFonts w:ascii="Verdana" w:hAnsi="Verdana"/>
                <w:sz w:val="20"/>
                <w:szCs w:val="20"/>
              </w:rPr>
            </w:pPr>
            <w:r w:rsidRPr="00BD5928">
              <w:rPr>
                <w:rFonts w:ascii="Verdana" w:hAnsi="Verdana"/>
                <w:sz w:val="20"/>
                <w:szCs w:val="20"/>
              </w:rPr>
              <w:t>Analysis of cash flow information – considering changes in inflows and outflows over a period and how this affects the enterprise, considering differences between predicted and actual cash flow.</w:t>
            </w:r>
          </w:p>
          <w:p w:rsidR="005C615A" w:rsidRPr="00BD5928" w:rsidRDefault="005C615A" w:rsidP="00066396">
            <w:pPr>
              <w:pStyle w:val="ListParagraph"/>
              <w:numPr>
                <w:ilvl w:val="0"/>
                <w:numId w:val="69"/>
              </w:numPr>
              <w:autoSpaceDE w:val="0"/>
              <w:autoSpaceDN w:val="0"/>
              <w:adjustRightInd w:val="0"/>
              <w:ind w:left="454" w:hanging="454"/>
              <w:rPr>
                <w:rFonts w:ascii="Verdana" w:hAnsi="Verdana"/>
                <w:sz w:val="20"/>
                <w:szCs w:val="20"/>
              </w:rPr>
            </w:pPr>
            <w:r w:rsidRPr="00BD5928">
              <w:rPr>
                <w:rFonts w:ascii="Verdana" w:hAnsi="Verdana"/>
                <w:sz w:val="20"/>
                <w:szCs w:val="20"/>
              </w:rPr>
              <w:t>Cash flow problems - not having enough cash to pay employees and suppliers.</w:t>
            </w:r>
          </w:p>
          <w:p w:rsidR="005C615A" w:rsidRPr="00BD5928" w:rsidRDefault="005C615A" w:rsidP="00066396">
            <w:pPr>
              <w:pStyle w:val="ListParagraph"/>
              <w:numPr>
                <w:ilvl w:val="0"/>
                <w:numId w:val="69"/>
              </w:numPr>
              <w:autoSpaceDE w:val="0"/>
              <w:autoSpaceDN w:val="0"/>
              <w:adjustRightInd w:val="0"/>
              <w:ind w:left="454" w:hanging="454"/>
              <w:rPr>
                <w:rFonts w:ascii="Verdana" w:hAnsi="Verdana"/>
                <w:sz w:val="20"/>
                <w:szCs w:val="20"/>
              </w:rPr>
            </w:pPr>
            <w:r w:rsidRPr="00BD5928">
              <w:rPr>
                <w:rFonts w:ascii="Verdana" w:hAnsi="Verdana"/>
                <w:sz w:val="20"/>
                <w:szCs w:val="20"/>
              </w:rPr>
              <w:t xml:space="preserve">Impact of timings of inflows and outflows, and suggested solutions to problems: </w:t>
            </w:r>
          </w:p>
          <w:p w:rsidR="005C615A" w:rsidRPr="00BD5928" w:rsidRDefault="005C615A" w:rsidP="00066396">
            <w:pPr>
              <w:pStyle w:val="ListParagraph"/>
              <w:numPr>
                <w:ilvl w:val="0"/>
                <w:numId w:val="70"/>
              </w:numPr>
              <w:autoSpaceDE w:val="0"/>
              <w:autoSpaceDN w:val="0"/>
              <w:adjustRightInd w:val="0"/>
              <w:ind w:left="880"/>
              <w:rPr>
                <w:rFonts w:ascii="Verdana" w:hAnsi="Verdana"/>
                <w:sz w:val="20"/>
                <w:szCs w:val="20"/>
              </w:rPr>
            </w:pPr>
            <w:r w:rsidRPr="00BD5928">
              <w:rPr>
                <w:rFonts w:ascii="Verdana" w:hAnsi="Verdana"/>
                <w:sz w:val="20"/>
                <w:szCs w:val="20"/>
              </w:rPr>
              <w:t xml:space="preserve">increasing revenue </w:t>
            </w:r>
          </w:p>
          <w:p w:rsidR="005C615A" w:rsidRPr="00BD5928" w:rsidRDefault="005C615A" w:rsidP="00066396">
            <w:pPr>
              <w:pStyle w:val="ListParagraph"/>
              <w:numPr>
                <w:ilvl w:val="0"/>
                <w:numId w:val="70"/>
              </w:numPr>
              <w:autoSpaceDE w:val="0"/>
              <w:autoSpaceDN w:val="0"/>
              <w:adjustRightInd w:val="0"/>
              <w:ind w:left="880"/>
              <w:rPr>
                <w:rFonts w:ascii="Verdana" w:hAnsi="Verdana"/>
                <w:sz w:val="20"/>
                <w:szCs w:val="20"/>
              </w:rPr>
            </w:pPr>
            <w:r w:rsidRPr="00BD5928">
              <w:rPr>
                <w:rFonts w:ascii="Verdana" w:hAnsi="Verdana"/>
                <w:sz w:val="20"/>
                <w:szCs w:val="20"/>
              </w:rPr>
              <w:t xml:space="preserve">selling off unused assets </w:t>
            </w:r>
          </w:p>
          <w:p w:rsidR="005C615A" w:rsidRPr="00BD5928" w:rsidRDefault="005C615A" w:rsidP="00066396">
            <w:pPr>
              <w:pStyle w:val="ListParagraph"/>
              <w:numPr>
                <w:ilvl w:val="0"/>
                <w:numId w:val="70"/>
              </w:numPr>
              <w:autoSpaceDE w:val="0"/>
              <w:autoSpaceDN w:val="0"/>
              <w:adjustRightInd w:val="0"/>
              <w:ind w:left="880"/>
              <w:rPr>
                <w:rFonts w:ascii="Verdana" w:hAnsi="Verdana"/>
                <w:sz w:val="20"/>
                <w:szCs w:val="20"/>
              </w:rPr>
            </w:pPr>
            <w:r w:rsidRPr="00BD5928">
              <w:rPr>
                <w:rFonts w:ascii="Verdana" w:hAnsi="Verdana"/>
                <w:sz w:val="20"/>
                <w:szCs w:val="20"/>
              </w:rPr>
              <w:t xml:space="preserve">selling off inventory </w:t>
            </w:r>
          </w:p>
          <w:p w:rsidR="005C615A" w:rsidRPr="00BD5928" w:rsidRDefault="005C615A" w:rsidP="00066396">
            <w:pPr>
              <w:pStyle w:val="ListParagraph"/>
              <w:numPr>
                <w:ilvl w:val="0"/>
                <w:numId w:val="70"/>
              </w:numPr>
              <w:autoSpaceDE w:val="0"/>
              <w:autoSpaceDN w:val="0"/>
              <w:adjustRightInd w:val="0"/>
              <w:ind w:left="880"/>
              <w:rPr>
                <w:rFonts w:ascii="Verdana" w:hAnsi="Verdana"/>
                <w:sz w:val="20"/>
                <w:szCs w:val="20"/>
              </w:rPr>
            </w:pPr>
            <w:r w:rsidRPr="00BD5928">
              <w:rPr>
                <w:rFonts w:ascii="Verdana" w:hAnsi="Verdana"/>
                <w:sz w:val="20"/>
                <w:szCs w:val="20"/>
              </w:rPr>
              <w:t xml:space="preserve">chasing debtors for monies owed </w:t>
            </w:r>
          </w:p>
          <w:p w:rsidR="005C615A" w:rsidRPr="00BD5928" w:rsidRDefault="005C615A" w:rsidP="00066396">
            <w:pPr>
              <w:pStyle w:val="ListParagraph"/>
              <w:numPr>
                <w:ilvl w:val="0"/>
                <w:numId w:val="70"/>
              </w:numPr>
              <w:autoSpaceDE w:val="0"/>
              <w:autoSpaceDN w:val="0"/>
              <w:adjustRightInd w:val="0"/>
              <w:ind w:left="880"/>
              <w:rPr>
                <w:rFonts w:ascii="Verdana" w:hAnsi="Verdana"/>
                <w:sz w:val="20"/>
                <w:szCs w:val="20"/>
              </w:rPr>
            </w:pPr>
            <w:r w:rsidRPr="00BD5928">
              <w:rPr>
                <w:rFonts w:ascii="Verdana" w:hAnsi="Verdana"/>
                <w:sz w:val="20"/>
                <w:szCs w:val="20"/>
              </w:rPr>
              <w:t xml:space="preserve">cutting costs </w:t>
            </w:r>
          </w:p>
          <w:p w:rsidR="005C615A" w:rsidRPr="00BD5928" w:rsidRDefault="005C615A" w:rsidP="00066396">
            <w:pPr>
              <w:pStyle w:val="ListParagraph"/>
              <w:numPr>
                <w:ilvl w:val="0"/>
                <w:numId w:val="70"/>
              </w:numPr>
              <w:autoSpaceDE w:val="0"/>
              <w:autoSpaceDN w:val="0"/>
              <w:adjustRightInd w:val="0"/>
              <w:ind w:left="880"/>
              <w:rPr>
                <w:rFonts w:ascii="Verdana" w:hAnsi="Verdana"/>
                <w:sz w:val="20"/>
                <w:szCs w:val="20"/>
              </w:rPr>
            </w:pPr>
            <w:r w:rsidRPr="00BD5928">
              <w:rPr>
                <w:rFonts w:ascii="Verdana" w:hAnsi="Verdana"/>
                <w:sz w:val="20"/>
                <w:szCs w:val="20"/>
              </w:rPr>
              <w:t>delaying payment to suppliers</w:t>
            </w:r>
          </w:p>
          <w:p w:rsidR="005C615A" w:rsidRPr="00BD5928" w:rsidRDefault="005C615A" w:rsidP="00066396">
            <w:pPr>
              <w:pStyle w:val="ListParagraph"/>
              <w:numPr>
                <w:ilvl w:val="0"/>
                <w:numId w:val="70"/>
              </w:numPr>
              <w:autoSpaceDE w:val="0"/>
              <w:autoSpaceDN w:val="0"/>
              <w:adjustRightInd w:val="0"/>
              <w:ind w:left="880"/>
              <w:rPr>
                <w:rFonts w:ascii="Verdana" w:hAnsi="Verdana"/>
                <w:sz w:val="20"/>
                <w:szCs w:val="20"/>
              </w:rPr>
            </w:pPr>
            <w:r w:rsidRPr="00BD5928">
              <w:rPr>
                <w:rFonts w:ascii="Verdana" w:hAnsi="Verdana"/>
                <w:sz w:val="20"/>
                <w:szCs w:val="20"/>
              </w:rPr>
              <w:t xml:space="preserve">reducing credit period offered to customers </w:t>
            </w:r>
          </w:p>
          <w:p w:rsidR="005C615A" w:rsidRPr="00BD5928" w:rsidRDefault="005C615A" w:rsidP="00066396">
            <w:pPr>
              <w:pStyle w:val="ListParagraph"/>
              <w:numPr>
                <w:ilvl w:val="0"/>
                <w:numId w:val="70"/>
              </w:numPr>
              <w:autoSpaceDE w:val="0"/>
              <w:autoSpaceDN w:val="0"/>
              <w:adjustRightInd w:val="0"/>
              <w:ind w:left="880"/>
              <w:rPr>
                <w:rFonts w:ascii="Verdana" w:hAnsi="Verdana"/>
                <w:sz w:val="20"/>
                <w:szCs w:val="20"/>
              </w:rPr>
            </w:pPr>
            <w:r w:rsidRPr="00BD5928">
              <w:rPr>
                <w:rFonts w:ascii="Verdana" w:hAnsi="Verdana"/>
                <w:sz w:val="20"/>
                <w:szCs w:val="20"/>
              </w:rPr>
              <w:t>cutting back or delaying expansion plans.</w:t>
            </w:r>
          </w:p>
        </w:tc>
        <w:tc>
          <w:tcPr>
            <w:tcW w:w="6974" w:type="dxa"/>
            <w:shd w:val="clear" w:color="auto" w:fill="FF5050"/>
          </w:tcPr>
          <w:p w:rsidR="005C615A" w:rsidRPr="00526F2C" w:rsidRDefault="005C615A" w:rsidP="005C615A">
            <w:pPr>
              <w:spacing w:before="40" w:after="40"/>
              <w:rPr>
                <w:rFonts w:ascii="Verdana" w:hAnsi="Verdana"/>
                <w:sz w:val="20"/>
                <w:szCs w:val="20"/>
              </w:rPr>
            </w:pPr>
            <w:r>
              <w:rPr>
                <w:rFonts w:ascii="Verdana" w:hAnsi="Verdana"/>
                <w:sz w:val="20"/>
                <w:szCs w:val="20"/>
              </w:rPr>
              <w:t>No match</w:t>
            </w:r>
          </w:p>
        </w:tc>
      </w:tr>
      <w:tr w:rsidR="005C615A" w:rsidTr="00066396">
        <w:tc>
          <w:tcPr>
            <w:tcW w:w="6974" w:type="dxa"/>
            <w:shd w:val="clear" w:color="auto" w:fill="FFC000"/>
          </w:tcPr>
          <w:p w:rsidR="005C615A" w:rsidRPr="00BD5928" w:rsidRDefault="005C615A" w:rsidP="005C615A">
            <w:pPr>
              <w:autoSpaceDE w:val="0"/>
              <w:autoSpaceDN w:val="0"/>
              <w:adjustRightInd w:val="0"/>
              <w:rPr>
                <w:rFonts w:ascii="Verdana" w:hAnsi="Verdana"/>
                <w:sz w:val="20"/>
                <w:szCs w:val="20"/>
              </w:rPr>
            </w:pPr>
            <w:r w:rsidRPr="00BD5928">
              <w:rPr>
                <w:rFonts w:ascii="Verdana" w:hAnsi="Verdana"/>
                <w:sz w:val="20"/>
                <w:szCs w:val="20"/>
              </w:rPr>
              <w:t>C4</w:t>
            </w:r>
            <w:r w:rsidRPr="00BD5928">
              <w:rPr>
                <w:rFonts w:ascii="Verdana" w:hAnsi="Verdana"/>
                <w:sz w:val="20"/>
                <w:szCs w:val="20"/>
              </w:rPr>
              <w:tab/>
              <w:t>Break-even analysis and break-e</w:t>
            </w:r>
            <w:r>
              <w:rPr>
                <w:rFonts w:ascii="Verdana" w:hAnsi="Verdana"/>
                <w:sz w:val="20"/>
                <w:szCs w:val="20"/>
              </w:rPr>
              <w:t>ven point</w:t>
            </w:r>
          </w:p>
          <w:p w:rsidR="005C615A" w:rsidRPr="00BD5928" w:rsidRDefault="005C615A" w:rsidP="00066396">
            <w:pPr>
              <w:pStyle w:val="ListParagraph"/>
              <w:numPr>
                <w:ilvl w:val="0"/>
                <w:numId w:val="71"/>
              </w:numPr>
              <w:autoSpaceDE w:val="0"/>
              <w:autoSpaceDN w:val="0"/>
              <w:adjustRightInd w:val="0"/>
              <w:ind w:left="454" w:hanging="454"/>
              <w:rPr>
                <w:rFonts w:ascii="Verdana" w:hAnsi="Verdana"/>
                <w:sz w:val="20"/>
                <w:szCs w:val="20"/>
              </w:rPr>
            </w:pPr>
            <w:r w:rsidRPr="00BD5928">
              <w:rPr>
                <w:rFonts w:ascii="Verdana" w:hAnsi="Verdana"/>
                <w:sz w:val="20"/>
                <w:szCs w:val="20"/>
              </w:rPr>
              <w:t>Costs: variable costs, fixed costs, total costs.</w:t>
            </w:r>
          </w:p>
          <w:p w:rsidR="005C615A" w:rsidRPr="00BD5928" w:rsidRDefault="005C615A" w:rsidP="00066396">
            <w:pPr>
              <w:pStyle w:val="ListParagraph"/>
              <w:numPr>
                <w:ilvl w:val="0"/>
                <w:numId w:val="71"/>
              </w:numPr>
              <w:autoSpaceDE w:val="0"/>
              <w:autoSpaceDN w:val="0"/>
              <w:adjustRightInd w:val="0"/>
              <w:ind w:left="454" w:hanging="454"/>
              <w:rPr>
                <w:rFonts w:ascii="Verdana" w:hAnsi="Verdana"/>
                <w:sz w:val="20"/>
                <w:szCs w:val="20"/>
              </w:rPr>
            </w:pPr>
            <w:r w:rsidRPr="00BD5928">
              <w:rPr>
                <w:rFonts w:ascii="Verdana" w:hAnsi="Verdana"/>
                <w:sz w:val="20"/>
                <w:szCs w:val="20"/>
              </w:rPr>
              <w:t>Sales: total revenue.</w:t>
            </w:r>
          </w:p>
          <w:p w:rsidR="005C615A" w:rsidRPr="00BD5928" w:rsidRDefault="005C615A" w:rsidP="00066396">
            <w:pPr>
              <w:pStyle w:val="ListParagraph"/>
              <w:numPr>
                <w:ilvl w:val="0"/>
                <w:numId w:val="71"/>
              </w:numPr>
              <w:autoSpaceDE w:val="0"/>
              <w:autoSpaceDN w:val="0"/>
              <w:adjustRightInd w:val="0"/>
              <w:ind w:left="454" w:hanging="454"/>
              <w:rPr>
                <w:rFonts w:ascii="Verdana" w:hAnsi="Verdana"/>
                <w:sz w:val="20"/>
                <w:szCs w:val="20"/>
              </w:rPr>
            </w:pPr>
            <w:r>
              <w:rPr>
                <w:rFonts w:ascii="Verdana" w:hAnsi="Verdana"/>
                <w:sz w:val="20"/>
                <w:szCs w:val="20"/>
              </w:rPr>
              <w:t>Margin of safety</w:t>
            </w:r>
          </w:p>
          <w:p w:rsidR="005C615A" w:rsidRPr="00BD5928" w:rsidRDefault="005C615A" w:rsidP="00066396">
            <w:pPr>
              <w:pStyle w:val="ListParagraph"/>
              <w:numPr>
                <w:ilvl w:val="0"/>
                <w:numId w:val="71"/>
              </w:numPr>
              <w:autoSpaceDE w:val="0"/>
              <w:autoSpaceDN w:val="0"/>
              <w:adjustRightInd w:val="0"/>
              <w:ind w:left="454" w:hanging="454"/>
              <w:rPr>
                <w:rFonts w:ascii="Verdana" w:hAnsi="Verdana"/>
                <w:sz w:val="20"/>
                <w:szCs w:val="20"/>
              </w:rPr>
            </w:pPr>
            <w:r w:rsidRPr="00BD5928">
              <w:rPr>
                <w:rFonts w:ascii="Verdana" w:hAnsi="Verdana"/>
                <w:sz w:val="20"/>
                <w:szCs w:val="20"/>
              </w:rPr>
              <w:t>Break-even = fixed costs/(selling price per unit – variable cost per unit).</w:t>
            </w:r>
            <w:bookmarkStart w:id="0" w:name="_GoBack"/>
            <w:bookmarkEnd w:id="0"/>
          </w:p>
          <w:p w:rsidR="005C615A" w:rsidRPr="00BD5928" w:rsidRDefault="005C615A" w:rsidP="00066396">
            <w:pPr>
              <w:pStyle w:val="ListParagraph"/>
              <w:numPr>
                <w:ilvl w:val="0"/>
                <w:numId w:val="71"/>
              </w:numPr>
              <w:autoSpaceDE w:val="0"/>
              <w:autoSpaceDN w:val="0"/>
              <w:adjustRightInd w:val="0"/>
              <w:ind w:left="454" w:hanging="454"/>
              <w:rPr>
                <w:rFonts w:ascii="Verdana" w:hAnsi="Verdana"/>
                <w:sz w:val="20"/>
                <w:szCs w:val="20"/>
              </w:rPr>
            </w:pPr>
            <w:r w:rsidRPr="00BD5928">
              <w:rPr>
                <w:rFonts w:ascii="Verdana" w:hAnsi="Verdana"/>
                <w:sz w:val="20"/>
                <w:szCs w:val="20"/>
              </w:rPr>
              <w:t>Break-even point.</w:t>
            </w:r>
          </w:p>
          <w:p w:rsidR="005C615A" w:rsidRPr="00BD5928" w:rsidRDefault="005C615A" w:rsidP="00066396">
            <w:pPr>
              <w:pStyle w:val="ListParagraph"/>
              <w:numPr>
                <w:ilvl w:val="0"/>
                <w:numId w:val="71"/>
              </w:numPr>
              <w:autoSpaceDE w:val="0"/>
              <w:autoSpaceDN w:val="0"/>
              <w:adjustRightInd w:val="0"/>
              <w:ind w:left="454" w:hanging="454"/>
              <w:rPr>
                <w:rFonts w:ascii="Verdana" w:hAnsi="Verdana"/>
                <w:sz w:val="20"/>
                <w:szCs w:val="20"/>
              </w:rPr>
            </w:pPr>
            <w:r w:rsidRPr="00BD5928">
              <w:rPr>
                <w:rFonts w:ascii="Verdana" w:hAnsi="Verdana"/>
                <w:sz w:val="20"/>
                <w:szCs w:val="20"/>
              </w:rPr>
              <w:lastRenderedPageBreak/>
              <w:t>The value and importance of break-even analysis to enterprises when planning.</w:t>
            </w:r>
          </w:p>
          <w:p w:rsidR="005C615A" w:rsidRPr="00BD5928" w:rsidRDefault="005C615A" w:rsidP="00066396">
            <w:pPr>
              <w:pStyle w:val="ListParagraph"/>
              <w:numPr>
                <w:ilvl w:val="0"/>
                <w:numId w:val="71"/>
              </w:numPr>
              <w:autoSpaceDE w:val="0"/>
              <w:autoSpaceDN w:val="0"/>
              <w:adjustRightInd w:val="0"/>
              <w:ind w:left="454" w:hanging="454"/>
              <w:rPr>
                <w:rFonts w:ascii="Verdana" w:hAnsi="Verdana"/>
                <w:sz w:val="20"/>
                <w:szCs w:val="20"/>
              </w:rPr>
            </w:pPr>
            <w:r w:rsidRPr="00BD5928">
              <w:rPr>
                <w:rFonts w:ascii="Verdana" w:hAnsi="Verdana"/>
                <w:sz w:val="20"/>
                <w:szCs w:val="20"/>
              </w:rPr>
              <w:t>Limitations of break-even analysis.</w:t>
            </w:r>
          </w:p>
        </w:tc>
        <w:tc>
          <w:tcPr>
            <w:tcW w:w="6974" w:type="dxa"/>
            <w:shd w:val="clear" w:color="auto" w:fill="FFC000"/>
          </w:tcPr>
          <w:p w:rsidR="005C615A" w:rsidRDefault="005C615A" w:rsidP="005C615A">
            <w:pPr>
              <w:spacing w:before="40" w:after="40"/>
              <w:rPr>
                <w:rFonts w:ascii="Verdana" w:hAnsi="Verdana"/>
                <w:sz w:val="20"/>
                <w:szCs w:val="20"/>
              </w:rPr>
            </w:pPr>
            <w:r>
              <w:rPr>
                <w:rFonts w:ascii="Verdana" w:hAnsi="Verdana"/>
                <w:sz w:val="20"/>
                <w:szCs w:val="20"/>
              </w:rPr>
              <w:lastRenderedPageBreak/>
              <w:t>Partially covered in:</w:t>
            </w:r>
          </w:p>
          <w:p w:rsidR="005C615A" w:rsidRDefault="005C615A" w:rsidP="005C615A">
            <w:pPr>
              <w:spacing w:before="40" w:after="40"/>
              <w:rPr>
                <w:rFonts w:ascii="Verdana" w:hAnsi="Verdana"/>
                <w:sz w:val="20"/>
                <w:szCs w:val="20"/>
              </w:rPr>
            </w:pPr>
            <w:r>
              <w:rPr>
                <w:rFonts w:ascii="Verdana" w:hAnsi="Verdana"/>
                <w:sz w:val="20"/>
                <w:szCs w:val="20"/>
              </w:rPr>
              <w:t>Unit 2: Topic A.1 Understand the costs involved in business</w:t>
            </w:r>
          </w:p>
          <w:p w:rsidR="005C615A" w:rsidRDefault="005C615A" w:rsidP="005C615A">
            <w:pPr>
              <w:spacing w:before="40" w:after="40"/>
              <w:rPr>
                <w:rFonts w:ascii="Verdana" w:hAnsi="Verdana"/>
                <w:sz w:val="20"/>
                <w:szCs w:val="20"/>
              </w:rPr>
            </w:pPr>
            <w:r>
              <w:rPr>
                <w:rFonts w:ascii="Verdana" w:hAnsi="Verdana"/>
                <w:sz w:val="20"/>
                <w:szCs w:val="20"/>
              </w:rPr>
              <w:t>Unit 2: Topic A.2 Understand how businesses make a profit</w:t>
            </w:r>
          </w:p>
          <w:p w:rsidR="005C615A" w:rsidRPr="00526F2C" w:rsidRDefault="005C615A" w:rsidP="005C615A">
            <w:pPr>
              <w:spacing w:before="40" w:after="40"/>
              <w:rPr>
                <w:rFonts w:ascii="Verdana" w:hAnsi="Verdana"/>
                <w:sz w:val="20"/>
                <w:szCs w:val="20"/>
              </w:rPr>
            </w:pPr>
            <w:r>
              <w:rPr>
                <w:rFonts w:ascii="Verdana" w:hAnsi="Verdana"/>
                <w:sz w:val="20"/>
                <w:szCs w:val="20"/>
              </w:rPr>
              <w:t>Unit 2: Topic B.1 Understand the planning tools businesses use to predict when they will start making a profit</w:t>
            </w:r>
          </w:p>
        </w:tc>
      </w:tr>
      <w:tr w:rsidR="005C615A" w:rsidTr="0029311F">
        <w:tc>
          <w:tcPr>
            <w:tcW w:w="6974" w:type="dxa"/>
            <w:shd w:val="clear" w:color="auto" w:fill="FF5050"/>
          </w:tcPr>
          <w:p w:rsidR="005C615A" w:rsidRPr="00BD5928" w:rsidRDefault="005C615A" w:rsidP="005C615A">
            <w:pPr>
              <w:autoSpaceDE w:val="0"/>
              <w:autoSpaceDN w:val="0"/>
              <w:adjustRightInd w:val="0"/>
              <w:rPr>
                <w:rFonts w:ascii="Verdana" w:hAnsi="Verdana"/>
                <w:sz w:val="20"/>
                <w:szCs w:val="20"/>
              </w:rPr>
            </w:pPr>
            <w:r w:rsidRPr="00BD5928">
              <w:rPr>
                <w:rFonts w:ascii="Verdana" w:hAnsi="Verdana"/>
                <w:sz w:val="20"/>
                <w:szCs w:val="20"/>
              </w:rPr>
              <w:t>C5</w:t>
            </w:r>
            <w:r w:rsidRPr="00BD5928">
              <w:rPr>
                <w:rFonts w:ascii="Verdana" w:hAnsi="Verdana"/>
                <w:sz w:val="20"/>
                <w:szCs w:val="20"/>
              </w:rPr>
              <w:tab/>
            </w:r>
            <w:r>
              <w:rPr>
                <w:rFonts w:ascii="Verdana" w:hAnsi="Verdana"/>
                <w:sz w:val="20"/>
                <w:szCs w:val="20"/>
              </w:rPr>
              <w:t>Sources of business finance</w:t>
            </w:r>
          </w:p>
          <w:p w:rsidR="005C615A" w:rsidRPr="00BD5928" w:rsidRDefault="005C615A" w:rsidP="00066396">
            <w:pPr>
              <w:pStyle w:val="ListParagraph"/>
              <w:numPr>
                <w:ilvl w:val="0"/>
                <w:numId w:val="72"/>
              </w:numPr>
              <w:autoSpaceDE w:val="0"/>
              <w:autoSpaceDN w:val="0"/>
              <w:adjustRightInd w:val="0"/>
              <w:ind w:left="454" w:hanging="425"/>
              <w:rPr>
                <w:rFonts w:ascii="Verdana" w:hAnsi="Verdana"/>
                <w:sz w:val="20"/>
                <w:szCs w:val="20"/>
              </w:rPr>
            </w:pPr>
            <w:r w:rsidRPr="00BD5928">
              <w:rPr>
                <w:rFonts w:ascii="Verdana" w:hAnsi="Verdana"/>
                <w:sz w:val="20"/>
                <w:szCs w:val="20"/>
              </w:rPr>
              <w:t>Sources of finance:</w:t>
            </w:r>
          </w:p>
          <w:p w:rsidR="005C615A" w:rsidRDefault="005C615A" w:rsidP="00066396">
            <w:pPr>
              <w:pStyle w:val="ListParagraph"/>
              <w:numPr>
                <w:ilvl w:val="0"/>
                <w:numId w:val="73"/>
              </w:numPr>
              <w:autoSpaceDE w:val="0"/>
              <w:autoSpaceDN w:val="0"/>
              <w:adjustRightInd w:val="0"/>
              <w:ind w:left="880"/>
              <w:rPr>
                <w:rFonts w:ascii="Verdana" w:hAnsi="Verdana"/>
                <w:sz w:val="20"/>
                <w:szCs w:val="20"/>
              </w:rPr>
            </w:pPr>
            <w:r w:rsidRPr="00BD5928">
              <w:rPr>
                <w:rFonts w:ascii="Verdana" w:hAnsi="Verdana"/>
                <w:sz w:val="20"/>
                <w:szCs w:val="20"/>
              </w:rPr>
              <w:t xml:space="preserve">owner funds </w:t>
            </w:r>
          </w:p>
          <w:p w:rsidR="005C615A" w:rsidRPr="00BD5928" w:rsidRDefault="005C615A" w:rsidP="00066396">
            <w:pPr>
              <w:pStyle w:val="ListParagraph"/>
              <w:numPr>
                <w:ilvl w:val="0"/>
                <w:numId w:val="73"/>
              </w:numPr>
              <w:autoSpaceDE w:val="0"/>
              <w:autoSpaceDN w:val="0"/>
              <w:adjustRightInd w:val="0"/>
              <w:ind w:left="880"/>
              <w:rPr>
                <w:rFonts w:ascii="Verdana" w:hAnsi="Verdana"/>
                <w:sz w:val="20"/>
                <w:szCs w:val="20"/>
              </w:rPr>
            </w:pPr>
            <w:r>
              <w:rPr>
                <w:rFonts w:ascii="Verdana" w:hAnsi="Verdana"/>
                <w:sz w:val="20"/>
                <w:szCs w:val="20"/>
              </w:rPr>
              <w:t>retained profits</w:t>
            </w:r>
          </w:p>
          <w:p w:rsidR="005C615A" w:rsidRPr="00BD5928" w:rsidRDefault="005C615A" w:rsidP="00066396">
            <w:pPr>
              <w:pStyle w:val="ListParagraph"/>
              <w:numPr>
                <w:ilvl w:val="0"/>
                <w:numId w:val="73"/>
              </w:numPr>
              <w:autoSpaceDE w:val="0"/>
              <w:autoSpaceDN w:val="0"/>
              <w:adjustRightInd w:val="0"/>
              <w:ind w:left="880"/>
              <w:rPr>
                <w:rFonts w:ascii="Verdana" w:hAnsi="Verdana"/>
                <w:sz w:val="20"/>
                <w:szCs w:val="20"/>
              </w:rPr>
            </w:pPr>
            <w:r w:rsidRPr="00BD5928">
              <w:rPr>
                <w:rFonts w:ascii="Verdana" w:hAnsi="Verdana"/>
                <w:sz w:val="20"/>
                <w:szCs w:val="20"/>
              </w:rPr>
              <w:t xml:space="preserve">loans </w:t>
            </w:r>
          </w:p>
          <w:p w:rsidR="005C615A" w:rsidRPr="00BD5928" w:rsidRDefault="005C615A" w:rsidP="00066396">
            <w:pPr>
              <w:pStyle w:val="ListParagraph"/>
              <w:numPr>
                <w:ilvl w:val="0"/>
                <w:numId w:val="73"/>
              </w:numPr>
              <w:autoSpaceDE w:val="0"/>
              <w:autoSpaceDN w:val="0"/>
              <w:adjustRightInd w:val="0"/>
              <w:ind w:left="880"/>
              <w:rPr>
                <w:rFonts w:ascii="Verdana" w:hAnsi="Verdana"/>
                <w:sz w:val="20"/>
                <w:szCs w:val="20"/>
              </w:rPr>
            </w:pPr>
            <w:r w:rsidRPr="00BD5928">
              <w:rPr>
                <w:rFonts w:ascii="Verdana" w:hAnsi="Verdana"/>
                <w:sz w:val="20"/>
                <w:szCs w:val="20"/>
              </w:rPr>
              <w:t xml:space="preserve">credit cards </w:t>
            </w:r>
          </w:p>
          <w:p w:rsidR="005C615A" w:rsidRPr="00BD5928" w:rsidRDefault="005C615A" w:rsidP="00066396">
            <w:pPr>
              <w:pStyle w:val="ListParagraph"/>
              <w:numPr>
                <w:ilvl w:val="0"/>
                <w:numId w:val="73"/>
              </w:numPr>
              <w:autoSpaceDE w:val="0"/>
              <w:autoSpaceDN w:val="0"/>
              <w:adjustRightInd w:val="0"/>
              <w:ind w:left="880"/>
              <w:rPr>
                <w:rFonts w:ascii="Verdana" w:hAnsi="Verdana"/>
                <w:sz w:val="20"/>
                <w:szCs w:val="20"/>
              </w:rPr>
            </w:pPr>
            <w:r w:rsidRPr="00BD5928">
              <w:rPr>
                <w:rFonts w:ascii="Verdana" w:hAnsi="Verdana"/>
                <w:sz w:val="20"/>
                <w:szCs w:val="20"/>
              </w:rPr>
              <w:t xml:space="preserve">government grants </w:t>
            </w:r>
          </w:p>
          <w:p w:rsidR="005C615A" w:rsidRPr="00BD5928" w:rsidRDefault="005C615A" w:rsidP="00066396">
            <w:pPr>
              <w:pStyle w:val="ListParagraph"/>
              <w:numPr>
                <w:ilvl w:val="0"/>
                <w:numId w:val="73"/>
              </w:numPr>
              <w:autoSpaceDE w:val="0"/>
              <w:autoSpaceDN w:val="0"/>
              <w:adjustRightInd w:val="0"/>
              <w:ind w:left="880"/>
              <w:rPr>
                <w:rFonts w:ascii="Verdana" w:hAnsi="Verdana"/>
                <w:sz w:val="20"/>
                <w:szCs w:val="20"/>
              </w:rPr>
            </w:pPr>
            <w:r w:rsidRPr="00BD5928">
              <w:rPr>
                <w:rFonts w:ascii="Verdana" w:hAnsi="Verdana"/>
                <w:sz w:val="20"/>
                <w:szCs w:val="20"/>
              </w:rPr>
              <w:t xml:space="preserve">hire purchase and leasing </w:t>
            </w:r>
          </w:p>
          <w:p w:rsidR="005C615A" w:rsidRPr="00BD5928" w:rsidRDefault="005C615A" w:rsidP="00066396">
            <w:pPr>
              <w:pStyle w:val="ListParagraph"/>
              <w:numPr>
                <w:ilvl w:val="0"/>
                <w:numId w:val="73"/>
              </w:numPr>
              <w:autoSpaceDE w:val="0"/>
              <w:autoSpaceDN w:val="0"/>
              <w:adjustRightInd w:val="0"/>
              <w:ind w:left="880"/>
              <w:rPr>
                <w:rFonts w:ascii="Verdana" w:hAnsi="Verdana"/>
                <w:sz w:val="20"/>
                <w:szCs w:val="20"/>
              </w:rPr>
            </w:pPr>
            <w:r w:rsidRPr="00BD5928">
              <w:rPr>
                <w:rFonts w:ascii="Verdana" w:hAnsi="Verdana"/>
                <w:sz w:val="20"/>
                <w:szCs w:val="20"/>
              </w:rPr>
              <w:t xml:space="preserve">trade credit </w:t>
            </w:r>
          </w:p>
          <w:p w:rsidR="005C615A" w:rsidRPr="00BD5928" w:rsidRDefault="005C615A" w:rsidP="00066396">
            <w:pPr>
              <w:pStyle w:val="ListParagraph"/>
              <w:numPr>
                <w:ilvl w:val="0"/>
                <w:numId w:val="73"/>
              </w:numPr>
              <w:autoSpaceDE w:val="0"/>
              <w:autoSpaceDN w:val="0"/>
              <w:adjustRightInd w:val="0"/>
              <w:ind w:left="880"/>
              <w:rPr>
                <w:rFonts w:ascii="Verdana" w:hAnsi="Verdana"/>
                <w:sz w:val="20"/>
                <w:szCs w:val="20"/>
              </w:rPr>
            </w:pPr>
            <w:r w:rsidRPr="00BD5928">
              <w:rPr>
                <w:rFonts w:ascii="Verdana" w:hAnsi="Verdana"/>
                <w:sz w:val="20"/>
                <w:szCs w:val="20"/>
              </w:rPr>
              <w:t xml:space="preserve">venture capital </w:t>
            </w:r>
          </w:p>
          <w:p w:rsidR="005C615A" w:rsidRPr="00BD5928" w:rsidRDefault="005C615A" w:rsidP="00066396">
            <w:pPr>
              <w:pStyle w:val="ListParagraph"/>
              <w:numPr>
                <w:ilvl w:val="0"/>
                <w:numId w:val="73"/>
              </w:numPr>
              <w:autoSpaceDE w:val="0"/>
              <w:autoSpaceDN w:val="0"/>
              <w:adjustRightInd w:val="0"/>
              <w:ind w:left="880"/>
              <w:rPr>
                <w:rFonts w:ascii="Verdana" w:hAnsi="Verdana"/>
                <w:sz w:val="20"/>
                <w:szCs w:val="20"/>
              </w:rPr>
            </w:pPr>
            <w:r w:rsidRPr="00BD5928">
              <w:rPr>
                <w:rFonts w:ascii="Verdana" w:hAnsi="Verdana"/>
                <w:sz w:val="20"/>
                <w:szCs w:val="20"/>
              </w:rPr>
              <w:t>peer to peer lending.</w:t>
            </w:r>
          </w:p>
          <w:p w:rsidR="005C615A" w:rsidRPr="00BD5928" w:rsidRDefault="005C615A" w:rsidP="00066396">
            <w:pPr>
              <w:pStyle w:val="ListParagraph"/>
              <w:numPr>
                <w:ilvl w:val="0"/>
                <w:numId w:val="72"/>
              </w:numPr>
              <w:autoSpaceDE w:val="0"/>
              <w:autoSpaceDN w:val="0"/>
              <w:adjustRightInd w:val="0"/>
              <w:ind w:left="313"/>
              <w:rPr>
                <w:rFonts w:ascii="Verdana" w:hAnsi="Verdana"/>
                <w:sz w:val="20"/>
                <w:szCs w:val="20"/>
              </w:rPr>
            </w:pPr>
            <w:r w:rsidRPr="00BD5928">
              <w:rPr>
                <w:rFonts w:ascii="Verdana" w:hAnsi="Verdana"/>
                <w:sz w:val="20"/>
                <w:szCs w:val="20"/>
              </w:rPr>
              <w:t>Advantages and disadvantages of each source.</w:t>
            </w:r>
          </w:p>
        </w:tc>
        <w:tc>
          <w:tcPr>
            <w:tcW w:w="6974" w:type="dxa"/>
            <w:shd w:val="clear" w:color="auto" w:fill="FF5050"/>
          </w:tcPr>
          <w:p w:rsidR="005C615A" w:rsidRPr="00526F2C" w:rsidRDefault="005C615A" w:rsidP="005C615A">
            <w:pPr>
              <w:spacing w:before="40" w:after="40"/>
              <w:rPr>
                <w:rFonts w:ascii="Verdana" w:hAnsi="Verdana"/>
                <w:sz w:val="20"/>
                <w:szCs w:val="20"/>
              </w:rPr>
            </w:pPr>
            <w:r>
              <w:rPr>
                <w:rFonts w:ascii="Verdana" w:hAnsi="Verdana"/>
                <w:sz w:val="20"/>
                <w:szCs w:val="20"/>
              </w:rPr>
              <w:t>No match</w:t>
            </w:r>
          </w:p>
        </w:tc>
      </w:tr>
    </w:tbl>
    <w:p w:rsidR="005C615A" w:rsidRDefault="005C615A"/>
    <w:p w:rsidR="005C615A" w:rsidRDefault="005C615A">
      <w:pPr>
        <w:spacing w:after="160" w:line="259" w:lineRule="auto"/>
      </w:pPr>
      <w:r>
        <w:br w:type="page"/>
      </w:r>
    </w:p>
    <w:p w:rsidR="005C615A" w:rsidRPr="00066396" w:rsidRDefault="005C615A" w:rsidP="005C615A">
      <w:pPr>
        <w:rPr>
          <w:rFonts w:ascii="Verdana" w:hAnsi="Verdana" w:cs="Open Sans"/>
          <w:b/>
        </w:rPr>
      </w:pPr>
      <w:r w:rsidRPr="00066396">
        <w:rPr>
          <w:rFonts w:ascii="Verdana" w:hAnsi="Verdana" w:cs="Open Sans"/>
          <w:b/>
        </w:rPr>
        <w:lastRenderedPageBreak/>
        <w:t>Section 2: What do these changes mean for planning and teaching?</w:t>
      </w:r>
    </w:p>
    <w:p w:rsidR="005C615A" w:rsidRPr="00526F2C" w:rsidRDefault="005C615A" w:rsidP="005C615A">
      <w:pPr>
        <w:rPr>
          <w:rFonts w:ascii="Verdana" w:hAnsi="Verdana" w:cs="Open Sans"/>
          <w:b/>
          <w:sz w:val="20"/>
          <w:szCs w:val="20"/>
        </w:rPr>
      </w:pPr>
    </w:p>
    <w:p w:rsidR="005C615A" w:rsidRPr="00526F2C" w:rsidRDefault="005C615A" w:rsidP="005C615A">
      <w:pPr>
        <w:spacing w:after="60"/>
        <w:rPr>
          <w:rFonts w:ascii="Verdana" w:hAnsi="Verdana" w:cs="Open Sans"/>
          <w:b/>
          <w:sz w:val="20"/>
          <w:szCs w:val="20"/>
        </w:rPr>
      </w:pPr>
      <w:r w:rsidRPr="00526F2C">
        <w:rPr>
          <w:rFonts w:ascii="Verdana" w:hAnsi="Verdana" w:cs="Open Sans"/>
          <w:b/>
          <w:sz w:val="20"/>
          <w:szCs w:val="20"/>
        </w:rPr>
        <w:t>Main benefits</w:t>
      </w:r>
    </w:p>
    <w:p w:rsidR="005C615A" w:rsidRPr="00526F2C" w:rsidRDefault="005C615A" w:rsidP="00066396">
      <w:pPr>
        <w:numPr>
          <w:ilvl w:val="0"/>
          <w:numId w:val="74"/>
        </w:numPr>
        <w:spacing w:after="100" w:afterAutospacing="1"/>
        <w:ind w:left="357" w:hanging="357"/>
        <w:textAlignment w:val="baseline"/>
        <w:rPr>
          <w:rFonts w:ascii="Verdana" w:hAnsi="Verdana" w:cs="Open Sans"/>
          <w:color w:val="000000"/>
          <w:sz w:val="20"/>
          <w:szCs w:val="20"/>
        </w:rPr>
      </w:pPr>
      <w:r w:rsidRPr="00526F2C">
        <w:rPr>
          <w:rFonts w:ascii="Verdana" w:hAnsi="Verdana" w:cs="Open Sans"/>
          <w:color w:val="000000"/>
          <w:sz w:val="20"/>
          <w:szCs w:val="20"/>
        </w:rPr>
        <w:t xml:space="preserve">The BTEC Tech Award in </w:t>
      </w:r>
      <w:r>
        <w:rPr>
          <w:rFonts w:ascii="Verdana" w:hAnsi="Verdana" w:cs="Open Sans"/>
          <w:color w:val="000000"/>
          <w:sz w:val="20"/>
          <w:szCs w:val="20"/>
        </w:rPr>
        <w:t>Enterprise</w:t>
      </w:r>
      <w:r w:rsidRPr="00526F2C">
        <w:rPr>
          <w:rFonts w:ascii="Verdana" w:hAnsi="Verdana" w:cs="Open Sans"/>
          <w:color w:val="000000"/>
          <w:sz w:val="20"/>
          <w:szCs w:val="20"/>
        </w:rPr>
        <w:t xml:space="preserve"> is approved by the DfE to count in the 2019 Performance tables.</w:t>
      </w:r>
    </w:p>
    <w:p w:rsidR="005C615A" w:rsidRPr="00526F2C" w:rsidRDefault="005C615A" w:rsidP="00066396">
      <w:pPr>
        <w:numPr>
          <w:ilvl w:val="0"/>
          <w:numId w:val="74"/>
        </w:numPr>
        <w:spacing w:before="100" w:beforeAutospacing="1" w:after="100" w:afterAutospacing="1"/>
        <w:textAlignment w:val="baseline"/>
        <w:rPr>
          <w:rFonts w:ascii="Verdana" w:hAnsi="Verdana" w:cs="Open Sans"/>
          <w:color w:val="000000"/>
          <w:sz w:val="20"/>
          <w:szCs w:val="20"/>
        </w:rPr>
      </w:pPr>
      <w:r w:rsidRPr="00526F2C">
        <w:rPr>
          <w:rFonts w:ascii="Verdana" w:hAnsi="Verdana" w:cs="Open Sans"/>
          <w:color w:val="000000"/>
          <w:sz w:val="20"/>
          <w:szCs w:val="20"/>
        </w:rPr>
        <w:t>Externally assessed component 3.</w:t>
      </w:r>
    </w:p>
    <w:p w:rsidR="005C615A" w:rsidRPr="00526F2C" w:rsidRDefault="005C615A" w:rsidP="00066396">
      <w:pPr>
        <w:numPr>
          <w:ilvl w:val="0"/>
          <w:numId w:val="74"/>
        </w:numPr>
        <w:spacing w:before="100" w:beforeAutospacing="1" w:after="100" w:afterAutospacing="1"/>
        <w:textAlignment w:val="baseline"/>
        <w:rPr>
          <w:rFonts w:ascii="Verdana" w:hAnsi="Verdana" w:cs="Open Sans"/>
          <w:color w:val="000000"/>
          <w:sz w:val="20"/>
          <w:szCs w:val="20"/>
        </w:rPr>
      </w:pPr>
      <w:r w:rsidRPr="00526F2C">
        <w:rPr>
          <w:rFonts w:ascii="Verdana" w:hAnsi="Verdana" w:cs="Open Sans"/>
          <w:color w:val="000000"/>
          <w:sz w:val="20"/>
          <w:szCs w:val="20"/>
        </w:rPr>
        <w:t>Level 1 qualification is graded.</w:t>
      </w:r>
    </w:p>
    <w:p w:rsidR="005C615A" w:rsidRPr="00526F2C" w:rsidRDefault="005C615A" w:rsidP="005C615A">
      <w:pPr>
        <w:rPr>
          <w:rFonts w:ascii="Verdana" w:hAnsi="Verdana" w:cs="Open Sans"/>
          <w:b/>
          <w:sz w:val="20"/>
          <w:szCs w:val="20"/>
        </w:rPr>
      </w:pPr>
      <w:r w:rsidRPr="00526F2C">
        <w:rPr>
          <w:rFonts w:ascii="Verdana" w:hAnsi="Verdana" w:cs="Open Sans"/>
          <w:b/>
          <w:sz w:val="20"/>
          <w:szCs w:val="20"/>
        </w:rPr>
        <w:t>What are the key changes that I need to be aware of?</w:t>
      </w:r>
    </w:p>
    <w:p w:rsidR="005C615A" w:rsidRPr="00710C5B" w:rsidRDefault="005C615A" w:rsidP="00066396">
      <w:pPr>
        <w:pStyle w:val="CommentText"/>
        <w:numPr>
          <w:ilvl w:val="0"/>
          <w:numId w:val="75"/>
        </w:numPr>
        <w:spacing w:before="60" w:after="60"/>
        <w:ind w:left="425" w:hanging="357"/>
        <w:rPr>
          <w:rFonts w:ascii="Verdana" w:hAnsi="Verdana" w:cs="Open Sans"/>
          <w:color w:val="000000"/>
          <w:lang w:eastAsia="zh-CN"/>
        </w:rPr>
      </w:pPr>
      <w:r w:rsidRPr="00710C5B">
        <w:rPr>
          <w:rFonts w:ascii="Verdana" w:hAnsi="Verdana" w:cs="Open Sans"/>
          <w:color w:val="000000"/>
          <w:lang w:eastAsia="zh-CN"/>
        </w:rPr>
        <w:t xml:space="preserve">As this unit is specifically focused on Enterprises, a more specific emphasis on previously taught materials is required throughout. There is a greater depth of knowledge required in many areas, so additional resources may be necessary to supplement resources that you may already have. </w:t>
      </w:r>
    </w:p>
    <w:p w:rsidR="005C615A" w:rsidRPr="00526F2C" w:rsidRDefault="005C615A" w:rsidP="005C615A">
      <w:pPr>
        <w:rPr>
          <w:rFonts w:ascii="Verdana" w:hAnsi="Verdana" w:cs="Open Sans"/>
          <w:sz w:val="20"/>
          <w:szCs w:val="20"/>
        </w:rPr>
      </w:pPr>
    </w:p>
    <w:p w:rsidR="005C615A" w:rsidRPr="00526F2C" w:rsidRDefault="005C615A" w:rsidP="005C615A">
      <w:pPr>
        <w:rPr>
          <w:rFonts w:ascii="Verdana" w:hAnsi="Verdana" w:cs="Open Sans"/>
          <w:b/>
          <w:sz w:val="20"/>
          <w:szCs w:val="20"/>
        </w:rPr>
      </w:pPr>
      <w:r w:rsidRPr="00526F2C">
        <w:rPr>
          <w:rFonts w:ascii="Verdana" w:hAnsi="Verdana" w:cs="Open Sans"/>
          <w:b/>
          <w:sz w:val="20"/>
          <w:szCs w:val="20"/>
        </w:rPr>
        <w:t>External assessment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7"/>
        <w:gridCol w:w="2596"/>
        <w:gridCol w:w="4071"/>
        <w:gridCol w:w="3484"/>
      </w:tblGrid>
      <w:tr w:rsidR="005C615A" w:rsidRPr="00526F2C" w:rsidTr="00F11BDF">
        <w:tc>
          <w:tcPr>
            <w:tcW w:w="3607" w:type="dxa"/>
            <w:shd w:val="clear" w:color="auto" w:fill="auto"/>
          </w:tcPr>
          <w:p w:rsidR="005C615A" w:rsidRPr="00526F2C" w:rsidRDefault="005C615A" w:rsidP="00F11BDF">
            <w:pPr>
              <w:rPr>
                <w:rFonts w:ascii="Verdana" w:hAnsi="Verdana" w:cs="Open Sans"/>
                <w:b/>
                <w:sz w:val="20"/>
                <w:szCs w:val="20"/>
              </w:rPr>
            </w:pPr>
            <w:r w:rsidRPr="00526F2C">
              <w:rPr>
                <w:rFonts w:ascii="Verdana" w:hAnsi="Verdana" w:cs="Open Sans"/>
                <w:b/>
                <w:sz w:val="20"/>
                <w:szCs w:val="20"/>
              </w:rPr>
              <w:t>Component 3</w:t>
            </w:r>
          </w:p>
        </w:tc>
        <w:tc>
          <w:tcPr>
            <w:tcW w:w="2630" w:type="dxa"/>
          </w:tcPr>
          <w:p w:rsidR="005C615A" w:rsidRPr="00526F2C" w:rsidRDefault="005C615A" w:rsidP="00F11BDF">
            <w:pPr>
              <w:rPr>
                <w:rFonts w:ascii="Verdana" w:hAnsi="Verdana" w:cs="Open Sans"/>
                <w:b/>
                <w:sz w:val="20"/>
                <w:szCs w:val="20"/>
              </w:rPr>
            </w:pPr>
            <w:r w:rsidRPr="00526F2C">
              <w:rPr>
                <w:rFonts w:ascii="Verdana" w:hAnsi="Verdana" w:cs="Open Sans"/>
                <w:b/>
                <w:sz w:val="20"/>
                <w:szCs w:val="20"/>
              </w:rPr>
              <w:t>Type</w:t>
            </w:r>
          </w:p>
        </w:tc>
        <w:tc>
          <w:tcPr>
            <w:tcW w:w="4146" w:type="dxa"/>
          </w:tcPr>
          <w:p w:rsidR="005C615A" w:rsidRPr="00526F2C" w:rsidRDefault="005C615A" w:rsidP="00F11BDF">
            <w:pPr>
              <w:rPr>
                <w:rFonts w:ascii="Verdana" w:hAnsi="Verdana" w:cs="Open Sans"/>
                <w:b/>
                <w:sz w:val="20"/>
                <w:szCs w:val="20"/>
              </w:rPr>
            </w:pPr>
            <w:r w:rsidRPr="00526F2C">
              <w:rPr>
                <w:rFonts w:ascii="Verdana" w:hAnsi="Verdana" w:cs="Open Sans"/>
                <w:b/>
                <w:sz w:val="20"/>
                <w:szCs w:val="20"/>
              </w:rPr>
              <w:t>Frequency of assessment</w:t>
            </w:r>
          </w:p>
        </w:tc>
        <w:tc>
          <w:tcPr>
            <w:tcW w:w="3541" w:type="dxa"/>
            <w:shd w:val="clear" w:color="auto" w:fill="auto"/>
          </w:tcPr>
          <w:p w:rsidR="005C615A" w:rsidRPr="00526F2C" w:rsidRDefault="005C615A" w:rsidP="00F11BDF">
            <w:pPr>
              <w:rPr>
                <w:rFonts w:ascii="Verdana" w:hAnsi="Verdana" w:cs="Open Sans"/>
                <w:b/>
                <w:sz w:val="20"/>
                <w:szCs w:val="20"/>
              </w:rPr>
            </w:pPr>
            <w:r w:rsidRPr="00526F2C">
              <w:rPr>
                <w:rFonts w:ascii="Verdana" w:hAnsi="Verdana" w:cs="Open Sans"/>
                <w:b/>
                <w:sz w:val="20"/>
                <w:szCs w:val="20"/>
              </w:rPr>
              <w:t>First Assessment Window</w:t>
            </w:r>
          </w:p>
        </w:tc>
      </w:tr>
      <w:tr w:rsidR="005C615A" w:rsidRPr="00DB272E" w:rsidTr="00F11BDF">
        <w:tc>
          <w:tcPr>
            <w:tcW w:w="3607" w:type="dxa"/>
            <w:shd w:val="clear" w:color="auto" w:fill="auto"/>
          </w:tcPr>
          <w:p w:rsidR="005C615A" w:rsidRPr="00DB272E" w:rsidRDefault="005C615A" w:rsidP="00F11BDF">
            <w:pPr>
              <w:rPr>
                <w:rFonts w:ascii="Verdana" w:hAnsi="Verdana"/>
                <w:color w:val="000000"/>
                <w:sz w:val="20"/>
                <w:szCs w:val="20"/>
              </w:rPr>
            </w:pPr>
            <w:r w:rsidRPr="00DB272E">
              <w:rPr>
                <w:rFonts w:ascii="Verdana" w:hAnsi="Verdana"/>
                <w:color w:val="000000"/>
                <w:sz w:val="20"/>
                <w:szCs w:val="20"/>
              </w:rPr>
              <w:t>Promotion and Finance for Enterprise</w:t>
            </w:r>
          </w:p>
        </w:tc>
        <w:tc>
          <w:tcPr>
            <w:tcW w:w="2630" w:type="dxa"/>
          </w:tcPr>
          <w:p w:rsidR="005C615A" w:rsidRPr="00DB272E" w:rsidRDefault="005C615A" w:rsidP="00F11BDF">
            <w:pPr>
              <w:rPr>
                <w:rFonts w:ascii="Verdana" w:hAnsi="Verdana" w:cs="Open Sans"/>
                <w:sz w:val="20"/>
                <w:szCs w:val="20"/>
              </w:rPr>
            </w:pPr>
            <w:r w:rsidRPr="00DB272E">
              <w:rPr>
                <w:rFonts w:ascii="Verdana" w:hAnsi="Verdana" w:cs="Open Sans"/>
                <w:sz w:val="20"/>
                <w:szCs w:val="20"/>
              </w:rPr>
              <w:t>Synoptic drawing on components 1 and 2</w:t>
            </w:r>
          </w:p>
        </w:tc>
        <w:tc>
          <w:tcPr>
            <w:tcW w:w="4146" w:type="dxa"/>
          </w:tcPr>
          <w:p w:rsidR="005C615A" w:rsidRPr="00DB272E" w:rsidRDefault="005C615A" w:rsidP="00F11BDF">
            <w:pPr>
              <w:pStyle w:val="CommentText"/>
              <w:rPr>
                <w:rFonts w:ascii="Verdana" w:hAnsi="Verdana" w:cs="Open Sans"/>
              </w:rPr>
            </w:pPr>
            <w:r w:rsidRPr="00DB272E">
              <w:rPr>
                <w:rFonts w:ascii="Verdana" w:hAnsi="Verdana" w:cs="Open Sans"/>
              </w:rPr>
              <w:t xml:space="preserve">There are two tasks released each year, in February and May/June. </w:t>
            </w:r>
          </w:p>
        </w:tc>
        <w:tc>
          <w:tcPr>
            <w:tcW w:w="3541" w:type="dxa"/>
            <w:shd w:val="clear" w:color="auto" w:fill="auto"/>
          </w:tcPr>
          <w:p w:rsidR="005C615A" w:rsidRPr="00DB272E" w:rsidRDefault="005C615A" w:rsidP="00F11BDF">
            <w:pPr>
              <w:pStyle w:val="CommentText"/>
              <w:rPr>
                <w:rFonts w:ascii="Verdana" w:hAnsi="Verdana" w:cs="Open Sans"/>
              </w:rPr>
            </w:pPr>
            <w:r w:rsidRPr="00DB272E">
              <w:rPr>
                <w:rFonts w:ascii="Verdana" w:hAnsi="Verdana" w:cs="Open Sans"/>
              </w:rPr>
              <w:t xml:space="preserve">February 2019 </w:t>
            </w:r>
          </w:p>
        </w:tc>
      </w:tr>
    </w:tbl>
    <w:p w:rsidR="005C615A" w:rsidRPr="00DB272E" w:rsidRDefault="005C615A" w:rsidP="005C615A">
      <w:pPr>
        <w:rPr>
          <w:rFonts w:ascii="Verdana" w:hAnsi="Verdana" w:cs="Open Sans"/>
          <w:b/>
          <w:sz w:val="20"/>
          <w:szCs w:val="20"/>
        </w:rPr>
      </w:pPr>
    </w:p>
    <w:p w:rsidR="005C615A" w:rsidRPr="00DB272E" w:rsidRDefault="005C615A" w:rsidP="005C615A">
      <w:pPr>
        <w:rPr>
          <w:rFonts w:ascii="Verdana" w:hAnsi="Verdana" w:cs="Open Sans"/>
          <w:b/>
          <w:sz w:val="20"/>
          <w:szCs w:val="20"/>
        </w:rPr>
      </w:pPr>
      <w:r w:rsidRPr="00DB272E">
        <w:rPr>
          <w:rFonts w:ascii="Verdana" w:hAnsi="Verdana" w:cs="Open Sans"/>
          <w:b/>
          <w:sz w:val="20"/>
          <w:szCs w:val="20"/>
        </w:rPr>
        <w:t>Internal assessment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5"/>
        <w:gridCol w:w="3301"/>
        <w:gridCol w:w="6832"/>
      </w:tblGrid>
      <w:tr w:rsidR="005C615A" w:rsidRPr="00DB272E" w:rsidTr="00F11BDF">
        <w:tc>
          <w:tcPr>
            <w:tcW w:w="3566" w:type="dxa"/>
            <w:shd w:val="clear" w:color="auto" w:fill="auto"/>
          </w:tcPr>
          <w:p w:rsidR="005C615A" w:rsidRPr="00DB272E" w:rsidRDefault="005C615A" w:rsidP="00F11BDF">
            <w:pPr>
              <w:rPr>
                <w:rFonts w:ascii="Verdana" w:hAnsi="Verdana" w:cs="Open Sans"/>
                <w:b/>
                <w:sz w:val="20"/>
                <w:szCs w:val="20"/>
              </w:rPr>
            </w:pPr>
            <w:r w:rsidRPr="00DB272E">
              <w:rPr>
                <w:rFonts w:ascii="Verdana" w:hAnsi="Verdana" w:cs="Open Sans"/>
                <w:b/>
                <w:sz w:val="20"/>
                <w:szCs w:val="20"/>
              </w:rPr>
              <w:t>Components 1 and 2</w:t>
            </w:r>
          </w:p>
        </w:tc>
        <w:tc>
          <w:tcPr>
            <w:tcW w:w="3301" w:type="dxa"/>
          </w:tcPr>
          <w:p w:rsidR="005C615A" w:rsidRPr="00DB272E" w:rsidRDefault="005C615A" w:rsidP="00F11BDF">
            <w:pPr>
              <w:rPr>
                <w:rFonts w:ascii="Verdana" w:hAnsi="Verdana" w:cs="Open Sans"/>
                <w:b/>
                <w:sz w:val="20"/>
                <w:szCs w:val="20"/>
              </w:rPr>
            </w:pPr>
            <w:r w:rsidRPr="00DB272E">
              <w:rPr>
                <w:rFonts w:ascii="Verdana" w:hAnsi="Verdana" w:cs="Open Sans"/>
                <w:b/>
                <w:sz w:val="20"/>
                <w:szCs w:val="20"/>
              </w:rPr>
              <w:t>Similarity</w:t>
            </w:r>
          </w:p>
        </w:tc>
        <w:tc>
          <w:tcPr>
            <w:tcW w:w="6833" w:type="dxa"/>
          </w:tcPr>
          <w:p w:rsidR="005C615A" w:rsidRPr="00DB272E" w:rsidRDefault="005C615A" w:rsidP="00F11BDF">
            <w:pPr>
              <w:rPr>
                <w:rFonts w:ascii="Verdana" w:hAnsi="Verdana" w:cs="Open Sans"/>
                <w:b/>
                <w:sz w:val="20"/>
                <w:szCs w:val="20"/>
              </w:rPr>
            </w:pPr>
            <w:r w:rsidRPr="00DB272E">
              <w:rPr>
                <w:rFonts w:ascii="Verdana" w:hAnsi="Verdana" w:cs="Open Sans"/>
                <w:b/>
                <w:sz w:val="20"/>
                <w:szCs w:val="20"/>
              </w:rPr>
              <w:t>Difference</w:t>
            </w:r>
          </w:p>
        </w:tc>
      </w:tr>
      <w:tr w:rsidR="005C615A" w:rsidRPr="00DB272E" w:rsidTr="00F11BDF">
        <w:tc>
          <w:tcPr>
            <w:tcW w:w="3566" w:type="dxa"/>
            <w:shd w:val="clear" w:color="auto" w:fill="auto"/>
          </w:tcPr>
          <w:p w:rsidR="005C615A" w:rsidRPr="00DB272E" w:rsidRDefault="005C615A" w:rsidP="00F11BDF">
            <w:pPr>
              <w:spacing w:before="40" w:after="40"/>
              <w:rPr>
                <w:rFonts w:ascii="Verdana" w:hAnsi="Verdana" w:cs="Open Sans"/>
                <w:sz w:val="20"/>
                <w:szCs w:val="20"/>
              </w:rPr>
            </w:pPr>
            <w:r w:rsidRPr="00DB272E">
              <w:rPr>
                <w:rFonts w:ascii="Verdana" w:hAnsi="Verdana" w:cs="Open Sans"/>
                <w:sz w:val="20"/>
                <w:szCs w:val="20"/>
              </w:rPr>
              <w:t>Exploring Enterprises</w:t>
            </w:r>
          </w:p>
          <w:p w:rsidR="005C615A" w:rsidRPr="00DB272E" w:rsidRDefault="005C615A" w:rsidP="00F11BDF">
            <w:pPr>
              <w:spacing w:before="40" w:after="40"/>
              <w:rPr>
                <w:rFonts w:ascii="Verdana" w:hAnsi="Verdana" w:cs="Open Sans"/>
                <w:sz w:val="20"/>
                <w:szCs w:val="20"/>
              </w:rPr>
            </w:pPr>
          </w:p>
          <w:p w:rsidR="005C615A" w:rsidRPr="00DB272E" w:rsidRDefault="005C615A" w:rsidP="00F11BDF">
            <w:pPr>
              <w:rPr>
                <w:rFonts w:ascii="Verdana" w:hAnsi="Verdana"/>
                <w:sz w:val="20"/>
                <w:szCs w:val="20"/>
              </w:rPr>
            </w:pPr>
            <w:r w:rsidRPr="00DB272E">
              <w:rPr>
                <w:rFonts w:ascii="Verdana" w:hAnsi="Verdana"/>
                <w:sz w:val="20"/>
                <w:szCs w:val="20"/>
              </w:rPr>
              <w:t>Planning for and Running an Enterprise</w:t>
            </w:r>
          </w:p>
          <w:p w:rsidR="005C615A" w:rsidRPr="00DB272E" w:rsidRDefault="005C615A" w:rsidP="00F11BDF">
            <w:pPr>
              <w:spacing w:before="40" w:after="40"/>
              <w:rPr>
                <w:rFonts w:ascii="Verdana" w:hAnsi="Verdana"/>
                <w:color w:val="000000"/>
                <w:sz w:val="20"/>
                <w:szCs w:val="20"/>
              </w:rPr>
            </w:pPr>
          </w:p>
        </w:tc>
        <w:tc>
          <w:tcPr>
            <w:tcW w:w="3301" w:type="dxa"/>
          </w:tcPr>
          <w:p w:rsidR="005C615A" w:rsidRPr="00DB272E" w:rsidRDefault="005C615A" w:rsidP="00F11BDF">
            <w:pPr>
              <w:spacing w:before="40" w:after="40"/>
              <w:rPr>
                <w:rFonts w:ascii="Verdana" w:hAnsi="Verdana" w:cs="Open Sans"/>
                <w:sz w:val="20"/>
                <w:szCs w:val="20"/>
              </w:rPr>
            </w:pPr>
            <w:r w:rsidRPr="00DB272E">
              <w:rPr>
                <w:rFonts w:ascii="Verdana" w:hAnsi="Verdana" w:cs="Open Sans"/>
                <w:sz w:val="20"/>
                <w:szCs w:val="20"/>
              </w:rPr>
              <w:t>As with the BTEC Firsts, to be given a component grade, a learner must complete assignments for all learning aims.</w:t>
            </w:r>
          </w:p>
        </w:tc>
        <w:tc>
          <w:tcPr>
            <w:tcW w:w="6833" w:type="dxa"/>
          </w:tcPr>
          <w:p w:rsidR="005C615A" w:rsidRPr="00DB272E" w:rsidRDefault="005C615A" w:rsidP="00F11BDF">
            <w:pPr>
              <w:spacing w:before="40" w:after="40"/>
              <w:rPr>
                <w:rFonts w:ascii="Verdana" w:hAnsi="Verdana" w:cs="Open Sans"/>
                <w:sz w:val="20"/>
                <w:szCs w:val="20"/>
              </w:rPr>
            </w:pPr>
            <w:r w:rsidRPr="00DB272E">
              <w:rPr>
                <w:rFonts w:ascii="Verdana" w:hAnsi="Verdana" w:cs="Open Sans"/>
                <w:sz w:val="20"/>
                <w:szCs w:val="20"/>
              </w:rPr>
              <w:t xml:space="preserve">To achieve a Level 1 Merit: </w:t>
            </w:r>
          </w:p>
          <w:p w:rsidR="005C615A" w:rsidRPr="00DB272E" w:rsidRDefault="005C615A" w:rsidP="00F11BDF">
            <w:pPr>
              <w:spacing w:before="40" w:after="40"/>
              <w:rPr>
                <w:rFonts w:ascii="Verdana" w:hAnsi="Verdana" w:cs="Open Sans"/>
                <w:sz w:val="20"/>
                <w:szCs w:val="20"/>
              </w:rPr>
            </w:pPr>
            <w:r w:rsidRPr="00DB272E">
              <w:rPr>
                <w:rFonts w:ascii="Verdana" w:hAnsi="Verdana" w:cs="Open Sans"/>
                <w:sz w:val="20"/>
                <w:szCs w:val="20"/>
              </w:rPr>
              <w:t>Learner evidence must satisfy either: all Level 1 Merit criteria or all Level 1 Pass criteria and two specific Level 2 Pass criteria</w:t>
            </w:r>
          </w:p>
          <w:p w:rsidR="005C615A" w:rsidRPr="00DB272E" w:rsidRDefault="005C615A" w:rsidP="00F11BDF">
            <w:pPr>
              <w:spacing w:before="40" w:after="40"/>
              <w:rPr>
                <w:rFonts w:ascii="Verdana" w:hAnsi="Verdana" w:cs="Open Sans"/>
                <w:sz w:val="20"/>
                <w:szCs w:val="20"/>
              </w:rPr>
            </w:pPr>
            <w:r w:rsidRPr="00DB272E">
              <w:rPr>
                <w:rFonts w:ascii="Verdana" w:hAnsi="Verdana" w:cs="Open Sans"/>
                <w:sz w:val="20"/>
                <w:szCs w:val="20"/>
              </w:rPr>
              <w:t xml:space="preserve">To achieve a Level 2 Merit: </w:t>
            </w:r>
          </w:p>
          <w:p w:rsidR="005C615A" w:rsidRPr="00DB272E" w:rsidRDefault="005C615A" w:rsidP="00F11BDF">
            <w:pPr>
              <w:spacing w:before="40" w:after="40"/>
              <w:rPr>
                <w:rFonts w:ascii="Verdana" w:hAnsi="Verdana" w:cs="Open Sans"/>
                <w:sz w:val="20"/>
                <w:szCs w:val="20"/>
              </w:rPr>
            </w:pPr>
            <w:r w:rsidRPr="00DB272E">
              <w:rPr>
                <w:rFonts w:ascii="Verdana" w:hAnsi="Verdana" w:cs="Open Sans"/>
                <w:sz w:val="20"/>
                <w:szCs w:val="20"/>
              </w:rPr>
              <w:t>Learner evidence satisfies either: all Level 2 Merit criteria or all Level 2 Pass criteria and one specific Level 2 Distinction criterion</w:t>
            </w:r>
          </w:p>
        </w:tc>
      </w:tr>
    </w:tbl>
    <w:p w:rsidR="005C615A" w:rsidRPr="00526F2C" w:rsidRDefault="005C615A" w:rsidP="005C615A">
      <w:pPr>
        <w:rPr>
          <w:rFonts w:ascii="Verdana" w:hAnsi="Verdana" w:cs="Open Sans"/>
          <w:b/>
          <w:sz w:val="20"/>
          <w:szCs w:val="20"/>
        </w:rPr>
      </w:pPr>
    </w:p>
    <w:p w:rsidR="005C615A" w:rsidRPr="00526F2C" w:rsidRDefault="005C615A" w:rsidP="005C615A">
      <w:pPr>
        <w:rPr>
          <w:rFonts w:ascii="Verdana" w:hAnsi="Verdana" w:cs="Open Sans"/>
          <w:b/>
          <w:sz w:val="20"/>
          <w:szCs w:val="20"/>
        </w:rPr>
      </w:pPr>
      <w:r w:rsidRPr="00526F2C">
        <w:rPr>
          <w:rFonts w:ascii="Verdana" w:hAnsi="Verdana" w:cs="Open Sans"/>
          <w:b/>
          <w:sz w:val="20"/>
          <w:szCs w:val="20"/>
        </w:rPr>
        <w:t>How should I plan delivery of the components to reflect the changes in assessment?</w:t>
      </w:r>
    </w:p>
    <w:p w:rsidR="005C615A" w:rsidRPr="00526F2C" w:rsidRDefault="005C615A" w:rsidP="005C615A">
      <w:pPr>
        <w:rPr>
          <w:rFonts w:ascii="Verdana" w:hAnsi="Verdana" w:cs="Open Sans"/>
          <w:b/>
          <w:sz w:val="20"/>
          <w:szCs w:val="20"/>
        </w:rPr>
      </w:pPr>
    </w:p>
    <w:p w:rsidR="005C615A" w:rsidRPr="00526F2C" w:rsidRDefault="005C615A" w:rsidP="005C615A">
      <w:pPr>
        <w:rPr>
          <w:rFonts w:ascii="Verdana" w:hAnsi="Verdana" w:cs="Open Sans"/>
          <w:sz w:val="20"/>
          <w:szCs w:val="20"/>
        </w:rPr>
      </w:pPr>
      <w:r w:rsidRPr="00526F2C">
        <w:rPr>
          <w:rFonts w:ascii="Verdana" w:hAnsi="Verdana" w:cs="Open Sans"/>
          <w:sz w:val="20"/>
          <w:szCs w:val="20"/>
        </w:rPr>
        <w:t xml:space="preserve">Students would benefit from the delivery of Components 1 and 2 prior to commencing Component 3, the synoptic and external unit. In order to be fully successful with the external assessment, students need to be able to draw on their knowledge and understanding of Components 1 and 2, applying what they have learned, to the task. In preparation for the external assessment, practice sessions will prepare learners, supporting them in developing the required techniques. </w:t>
      </w:r>
    </w:p>
    <w:p w:rsidR="005C615A" w:rsidRPr="00526F2C" w:rsidRDefault="005C615A" w:rsidP="005C615A">
      <w:pPr>
        <w:rPr>
          <w:rFonts w:ascii="Verdana" w:hAnsi="Verdana" w:cs="Open Sans"/>
          <w:sz w:val="20"/>
          <w:szCs w:val="20"/>
        </w:rPr>
      </w:pPr>
    </w:p>
    <w:p w:rsidR="005C615A" w:rsidRPr="005C615A" w:rsidRDefault="005C615A">
      <w:pPr>
        <w:rPr>
          <w:rFonts w:ascii="Verdana" w:hAnsi="Verdana" w:cs="Open Sans"/>
          <w:sz w:val="20"/>
          <w:szCs w:val="20"/>
        </w:rPr>
      </w:pPr>
      <w:r w:rsidRPr="00526F2C">
        <w:rPr>
          <w:rFonts w:ascii="Verdana" w:hAnsi="Verdana" w:cs="Open Sans"/>
          <w:sz w:val="20"/>
          <w:szCs w:val="20"/>
        </w:rPr>
        <w:lastRenderedPageBreak/>
        <w:t>More guidance on suggested delivery models can be found within BTEC Tech Award Schemes of Work. These documents will be available within the Course materials/Teaching and learning materials section for the BTEC Tech Award in En</w:t>
      </w:r>
      <w:r>
        <w:rPr>
          <w:rFonts w:ascii="Verdana" w:hAnsi="Verdana" w:cs="Open Sans"/>
          <w:sz w:val="20"/>
          <w:szCs w:val="20"/>
        </w:rPr>
        <w:t>terprise</w:t>
      </w:r>
      <w:r w:rsidRPr="00526F2C">
        <w:rPr>
          <w:rFonts w:ascii="Verdana" w:hAnsi="Verdana" w:cs="Open Sans"/>
          <w:sz w:val="20"/>
          <w:szCs w:val="20"/>
        </w:rPr>
        <w:t>.</w:t>
      </w:r>
    </w:p>
    <w:sectPr w:rsidR="005C615A" w:rsidRPr="005C615A" w:rsidSect="00A13C45">
      <w:foot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02E4" w:rsidRDefault="002802E4" w:rsidP="00D72724">
      <w:r>
        <w:separator/>
      </w:r>
    </w:p>
  </w:endnote>
  <w:endnote w:type="continuationSeparator" w:id="0">
    <w:p w:rsidR="002802E4" w:rsidRDefault="002802E4" w:rsidP="00D72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Open Sans">
    <w:altName w:val="Tahoma"/>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7693201"/>
      <w:docPartObj>
        <w:docPartGallery w:val="Page Numbers (Bottom of Page)"/>
        <w:docPartUnique/>
      </w:docPartObj>
    </w:sdtPr>
    <w:sdtEndPr>
      <w:rPr>
        <w:rFonts w:ascii="Verdana" w:hAnsi="Verdana"/>
        <w:noProof/>
        <w:sz w:val="16"/>
        <w:szCs w:val="16"/>
      </w:rPr>
    </w:sdtEndPr>
    <w:sdtContent>
      <w:p w:rsidR="00D72724" w:rsidRPr="00D72724" w:rsidRDefault="00D72724">
        <w:pPr>
          <w:pStyle w:val="Footer"/>
          <w:rPr>
            <w:rFonts w:ascii="Verdana" w:hAnsi="Verdana"/>
            <w:sz w:val="16"/>
            <w:szCs w:val="16"/>
          </w:rPr>
        </w:pPr>
        <w:r w:rsidRPr="00D72724">
          <w:rPr>
            <w:rFonts w:ascii="Verdana" w:hAnsi="Verdana"/>
            <w:sz w:val="16"/>
            <w:szCs w:val="16"/>
          </w:rPr>
          <w:fldChar w:fldCharType="begin"/>
        </w:r>
        <w:r w:rsidRPr="00D72724">
          <w:rPr>
            <w:rFonts w:ascii="Verdana" w:hAnsi="Verdana"/>
            <w:sz w:val="16"/>
            <w:szCs w:val="16"/>
          </w:rPr>
          <w:instrText xml:space="preserve"> PAGE   \* MERGEFORMAT </w:instrText>
        </w:r>
        <w:r w:rsidRPr="00D72724">
          <w:rPr>
            <w:rFonts w:ascii="Verdana" w:hAnsi="Verdana"/>
            <w:sz w:val="16"/>
            <w:szCs w:val="16"/>
          </w:rPr>
          <w:fldChar w:fldCharType="separate"/>
        </w:r>
        <w:r w:rsidR="00F04621">
          <w:rPr>
            <w:rFonts w:ascii="Verdana" w:hAnsi="Verdana"/>
            <w:noProof/>
            <w:sz w:val="16"/>
            <w:szCs w:val="16"/>
          </w:rPr>
          <w:t>2</w:t>
        </w:r>
        <w:r w:rsidRPr="00D72724">
          <w:rPr>
            <w:rFonts w:ascii="Verdana" w:hAnsi="Verdana"/>
            <w:noProof/>
            <w:sz w:val="16"/>
            <w:szCs w:val="16"/>
          </w:rPr>
          <w:fldChar w:fldCharType="end"/>
        </w:r>
        <w:r>
          <w:rPr>
            <w:rFonts w:ascii="Verdana" w:hAnsi="Verdana"/>
            <w:noProof/>
            <w:sz w:val="16"/>
            <w:szCs w:val="16"/>
          </w:rPr>
          <w:tab/>
        </w:r>
        <w:r>
          <w:rPr>
            <w:rFonts w:ascii="Verdana" w:hAnsi="Verdana"/>
            <w:noProof/>
            <w:sz w:val="16"/>
            <w:szCs w:val="16"/>
          </w:rPr>
          <w:tab/>
        </w:r>
        <w:r>
          <w:rPr>
            <w:rFonts w:ascii="Verdana" w:hAnsi="Verdana"/>
            <w:noProof/>
            <w:sz w:val="16"/>
            <w:szCs w:val="16"/>
          </w:rPr>
          <w:tab/>
        </w:r>
        <w:r>
          <w:rPr>
            <w:rFonts w:ascii="Verdana" w:hAnsi="Verdana"/>
            <w:noProof/>
            <w:sz w:val="16"/>
            <w:szCs w:val="16"/>
          </w:rPr>
          <w:tab/>
        </w:r>
        <w:r>
          <w:rPr>
            <w:rFonts w:ascii="Verdana" w:hAnsi="Verdana"/>
            <w:noProof/>
            <w:sz w:val="16"/>
            <w:szCs w:val="16"/>
          </w:rPr>
          <w:tab/>
        </w:r>
        <w:r>
          <w:rPr>
            <w:rFonts w:ascii="Verdana" w:hAnsi="Verdana"/>
            <w:noProof/>
            <w:sz w:val="16"/>
            <w:szCs w:val="16"/>
          </w:rPr>
          <w:tab/>
        </w:r>
        <w:r w:rsidRPr="00AE0D1E">
          <w:rPr>
            <w:noProof/>
            <w:sz w:val="18"/>
            <w:szCs w:val="18"/>
          </w:rPr>
          <w:drawing>
            <wp:inline distT="0" distB="0" distL="0" distR="0" wp14:anchorId="1C4F013C" wp14:editId="1DEF177E">
              <wp:extent cx="1466850" cy="409575"/>
              <wp:effectExtent l="0" t="0" r="0" b="9525"/>
              <wp:docPr id="21" name="Shape 21"/>
              <wp:cNvGraphicFramePr/>
              <a:graphic xmlns:a="http://schemas.openxmlformats.org/drawingml/2006/main">
                <a:graphicData uri="http://schemas.openxmlformats.org/drawingml/2006/picture">
                  <pic:pic xmlns:pic="http://schemas.openxmlformats.org/drawingml/2006/picture">
                    <pic:nvPicPr>
                      <pic:cNvPr id="21" name="Shape 21"/>
                      <pic:cNvPicPr preferRelativeResize="0"/>
                    </pic:nvPicPr>
                    <pic:blipFill rotWithShape="1">
                      <a:blip r:embed="rId1">
                        <a:alphaModFix/>
                      </a:blip>
                      <a:srcRect l="-503" t="14778" b="16254"/>
                      <a:stretch/>
                    </pic:blipFill>
                    <pic:spPr>
                      <a:xfrm>
                        <a:off x="0" y="0"/>
                        <a:ext cx="1466850" cy="409575"/>
                      </a:xfrm>
                      <a:prstGeom prst="rect">
                        <a:avLst/>
                      </a:prstGeom>
                      <a:noFill/>
                      <a:ln>
                        <a:noFill/>
                      </a:ln>
                    </pic:spPr>
                  </pic:pic>
                </a:graphicData>
              </a:graphic>
            </wp:inline>
          </w:drawing>
        </w:r>
      </w:p>
    </w:sdtContent>
  </w:sdt>
  <w:p w:rsidR="00D72724" w:rsidRDefault="00D727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02E4" w:rsidRDefault="002802E4" w:rsidP="00D72724">
      <w:r>
        <w:separator/>
      </w:r>
    </w:p>
  </w:footnote>
  <w:footnote w:type="continuationSeparator" w:id="0">
    <w:p w:rsidR="002802E4" w:rsidRDefault="002802E4" w:rsidP="00D727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75CE5"/>
    <w:multiLevelType w:val="hybridMultilevel"/>
    <w:tmpl w:val="1438EAE4"/>
    <w:lvl w:ilvl="0" w:tplc="08090003">
      <w:start w:val="1"/>
      <w:numFmt w:val="bullet"/>
      <w:lvlText w:val="o"/>
      <w:lvlJc w:val="left"/>
      <w:pPr>
        <w:ind w:left="1033" w:hanging="360"/>
      </w:pPr>
      <w:rPr>
        <w:rFonts w:ascii="Courier New" w:hAnsi="Courier New" w:cs="Courier New" w:hint="default"/>
      </w:rPr>
    </w:lvl>
    <w:lvl w:ilvl="1" w:tplc="08090003" w:tentative="1">
      <w:start w:val="1"/>
      <w:numFmt w:val="bullet"/>
      <w:lvlText w:val="o"/>
      <w:lvlJc w:val="left"/>
      <w:pPr>
        <w:ind w:left="1753" w:hanging="360"/>
      </w:pPr>
      <w:rPr>
        <w:rFonts w:ascii="Courier New" w:hAnsi="Courier New" w:cs="Courier New" w:hint="default"/>
      </w:rPr>
    </w:lvl>
    <w:lvl w:ilvl="2" w:tplc="08090005" w:tentative="1">
      <w:start w:val="1"/>
      <w:numFmt w:val="bullet"/>
      <w:lvlText w:val=""/>
      <w:lvlJc w:val="left"/>
      <w:pPr>
        <w:ind w:left="2473" w:hanging="360"/>
      </w:pPr>
      <w:rPr>
        <w:rFonts w:ascii="Wingdings" w:hAnsi="Wingdings" w:hint="default"/>
      </w:rPr>
    </w:lvl>
    <w:lvl w:ilvl="3" w:tplc="08090001" w:tentative="1">
      <w:start w:val="1"/>
      <w:numFmt w:val="bullet"/>
      <w:lvlText w:val=""/>
      <w:lvlJc w:val="left"/>
      <w:pPr>
        <w:ind w:left="3193" w:hanging="360"/>
      </w:pPr>
      <w:rPr>
        <w:rFonts w:ascii="Symbol" w:hAnsi="Symbol" w:hint="default"/>
      </w:rPr>
    </w:lvl>
    <w:lvl w:ilvl="4" w:tplc="08090003" w:tentative="1">
      <w:start w:val="1"/>
      <w:numFmt w:val="bullet"/>
      <w:lvlText w:val="o"/>
      <w:lvlJc w:val="left"/>
      <w:pPr>
        <w:ind w:left="3913" w:hanging="360"/>
      </w:pPr>
      <w:rPr>
        <w:rFonts w:ascii="Courier New" w:hAnsi="Courier New" w:cs="Courier New" w:hint="default"/>
      </w:rPr>
    </w:lvl>
    <w:lvl w:ilvl="5" w:tplc="08090005" w:tentative="1">
      <w:start w:val="1"/>
      <w:numFmt w:val="bullet"/>
      <w:lvlText w:val=""/>
      <w:lvlJc w:val="left"/>
      <w:pPr>
        <w:ind w:left="4633" w:hanging="360"/>
      </w:pPr>
      <w:rPr>
        <w:rFonts w:ascii="Wingdings" w:hAnsi="Wingdings" w:hint="default"/>
      </w:rPr>
    </w:lvl>
    <w:lvl w:ilvl="6" w:tplc="08090001" w:tentative="1">
      <w:start w:val="1"/>
      <w:numFmt w:val="bullet"/>
      <w:lvlText w:val=""/>
      <w:lvlJc w:val="left"/>
      <w:pPr>
        <w:ind w:left="5353" w:hanging="360"/>
      </w:pPr>
      <w:rPr>
        <w:rFonts w:ascii="Symbol" w:hAnsi="Symbol" w:hint="default"/>
      </w:rPr>
    </w:lvl>
    <w:lvl w:ilvl="7" w:tplc="08090003" w:tentative="1">
      <w:start w:val="1"/>
      <w:numFmt w:val="bullet"/>
      <w:lvlText w:val="o"/>
      <w:lvlJc w:val="left"/>
      <w:pPr>
        <w:ind w:left="6073" w:hanging="360"/>
      </w:pPr>
      <w:rPr>
        <w:rFonts w:ascii="Courier New" w:hAnsi="Courier New" w:cs="Courier New" w:hint="default"/>
      </w:rPr>
    </w:lvl>
    <w:lvl w:ilvl="8" w:tplc="08090005" w:tentative="1">
      <w:start w:val="1"/>
      <w:numFmt w:val="bullet"/>
      <w:lvlText w:val=""/>
      <w:lvlJc w:val="left"/>
      <w:pPr>
        <w:ind w:left="6793" w:hanging="360"/>
      </w:pPr>
      <w:rPr>
        <w:rFonts w:ascii="Wingdings" w:hAnsi="Wingdings" w:hint="default"/>
      </w:rPr>
    </w:lvl>
  </w:abstractNum>
  <w:abstractNum w:abstractNumId="1" w15:restartNumberingAfterBreak="0">
    <w:nsid w:val="01E25EDA"/>
    <w:multiLevelType w:val="hybridMultilevel"/>
    <w:tmpl w:val="5C92C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B2657A"/>
    <w:multiLevelType w:val="hybridMultilevel"/>
    <w:tmpl w:val="9924875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833538"/>
    <w:multiLevelType w:val="hybridMultilevel"/>
    <w:tmpl w:val="C96E0C6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0D2496"/>
    <w:multiLevelType w:val="hybridMultilevel"/>
    <w:tmpl w:val="775A31DA"/>
    <w:lvl w:ilvl="0" w:tplc="968C0A20">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2536E3"/>
    <w:multiLevelType w:val="hybridMultilevel"/>
    <w:tmpl w:val="C0E6C91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5F70B1"/>
    <w:multiLevelType w:val="hybridMultilevel"/>
    <w:tmpl w:val="0226A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47145B"/>
    <w:multiLevelType w:val="hybridMultilevel"/>
    <w:tmpl w:val="AA4A4B70"/>
    <w:lvl w:ilvl="0" w:tplc="968C0A20">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94958DF"/>
    <w:multiLevelType w:val="hybridMultilevel"/>
    <w:tmpl w:val="AECEC252"/>
    <w:lvl w:ilvl="0" w:tplc="08090003">
      <w:start w:val="1"/>
      <w:numFmt w:val="bullet"/>
      <w:lvlText w:val="o"/>
      <w:lvlJc w:val="left"/>
      <w:pPr>
        <w:ind w:left="891" w:hanging="360"/>
      </w:pPr>
      <w:rPr>
        <w:rFonts w:ascii="Courier New" w:hAnsi="Courier New" w:cs="Courier New" w:hint="default"/>
      </w:rPr>
    </w:lvl>
    <w:lvl w:ilvl="1" w:tplc="08090003" w:tentative="1">
      <w:start w:val="1"/>
      <w:numFmt w:val="bullet"/>
      <w:lvlText w:val="o"/>
      <w:lvlJc w:val="left"/>
      <w:pPr>
        <w:ind w:left="1611" w:hanging="360"/>
      </w:pPr>
      <w:rPr>
        <w:rFonts w:ascii="Courier New" w:hAnsi="Courier New" w:cs="Courier New" w:hint="default"/>
      </w:rPr>
    </w:lvl>
    <w:lvl w:ilvl="2" w:tplc="08090005" w:tentative="1">
      <w:start w:val="1"/>
      <w:numFmt w:val="bullet"/>
      <w:lvlText w:val=""/>
      <w:lvlJc w:val="left"/>
      <w:pPr>
        <w:ind w:left="2331" w:hanging="360"/>
      </w:pPr>
      <w:rPr>
        <w:rFonts w:ascii="Wingdings" w:hAnsi="Wingdings" w:hint="default"/>
      </w:rPr>
    </w:lvl>
    <w:lvl w:ilvl="3" w:tplc="08090001" w:tentative="1">
      <w:start w:val="1"/>
      <w:numFmt w:val="bullet"/>
      <w:lvlText w:val=""/>
      <w:lvlJc w:val="left"/>
      <w:pPr>
        <w:ind w:left="3051" w:hanging="360"/>
      </w:pPr>
      <w:rPr>
        <w:rFonts w:ascii="Symbol" w:hAnsi="Symbol" w:hint="default"/>
      </w:rPr>
    </w:lvl>
    <w:lvl w:ilvl="4" w:tplc="08090003" w:tentative="1">
      <w:start w:val="1"/>
      <w:numFmt w:val="bullet"/>
      <w:lvlText w:val="o"/>
      <w:lvlJc w:val="left"/>
      <w:pPr>
        <w:ind w:left="3771" w:hanging="360"/>
      </w:pPr>
      <w:rPr>
        <w:rFonts w:ascii="Courier New" w:hAnsi="Courier New" w:cs="Courier New" w:hint="default"/>
      </w:rPr>
    </w:lvl>
    <w:lvl w:ilvl="5" w:tplc="08090005" w:tentative="1">
      <w:start w:val="1"/>
      <w:numFmt w:val="bullet"/>
      <w:lvlText w:val=""/>
      <w:lvlJc w:val="left"/>
      <w:pPr>
        <w:ind w:left="4491" w:hanging="360"/>
      </w:pPr>
      <w:rPr>
        <w:rFonts w:ascii="Wingdings" w:hAnsi="Wingdings" w:hint="default"/>
      </w:rPr>
    </w:lvl>
    <w:lvl w:ilvl="6" w:tplc="08090001" w:tentative="1">
      <w:start w:val="1"/>
      <w:numFmt w:val="bullet"/>
      <w:lvlText w:val=""/>
      <w:lvlJc w:val="left"/>
      <w:pPr>
        <w:ind w:left="5211" w:hanging="360"/>
      </w:pPr>
      <w:rPr>
        <w:rFonts w:ascii="Symbol" w:hAnsi="Symbol" w:hint="default"/>
      </w:rPr>
    </w:lvl>
    <w:lvl w:ilvl="7" w:tplc="08090003" w:tentative="1">
      <w:start w:val="1"/>
      <w:numFmt w:val="bullet"/>
      <w:lvlText w:val="o"/>
      <w:lvlJc w:val="left"/>
      <w:pPr>
        <w:ind w:left="5931" w:hanging="360"/>
      </w:pPr>
      <w:rPr>
        <w:rFonts w:ascii="Courier New" w:hAnsi="Courier New" w:cs="Courier New" w:hint="default"/>
      </w:rPr>
    </w:lvl>
    <w:lvl w:ilvl="8" w:tplc="08090005" w:tentative="1">
      <w:start w:val="1"/>
      <w:numFmt w:val="bullet"/>
      <w:lvlText w:val=""/>
      <w:lvlJc w:val="left"/>
      <w:pPr>
        <w:ind w:left="6651" w:hanging="360"/>
      </w:pPr>
      <w:rPr>
        <w:rFonts w:ascii="Wingdings" w:hAnsi="Wingdings" w:hint="default"/>
      </w:rPr>
    </w:lvl>
  </w:abstractNum>
  <w:abstractNum w:abstractNumId="9" w15:restartNumberingAfterBreak="0">
    <w:nsid w:val="0A214C71"/>
    <w:multiLevelType w:val="hybridMultilevel"/>
    <w:tmpl w:val="84787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B1A092C"/>
    <w:multiLevelType w:val="hybridMultilevel"/>
    <w:tmpl w:val="30C2CB28"/>
    <w:lvl w:ilvl="0" w:tplc="08090001">
      <w:start w:val="1"/>
      <w:numFmt w:val="bullet"/>
      <w:lvlText w:val=""/>
      <w:lvlJc w:val="left"/>
      <w:pPr>
        <w:ind w:left="1393" w:hanging="360"/>
      </w:pPr>
      <w:rPr>
        <w:rFonts w:ascii="Symbol" w:hAnsi="Symbol" w:hint="default"/>
      </w:rPr>
    </w:lvl>
    <w:lvl w:ilvl="1" w:tplc="08090003" w:tentative="1">
      <w:start w:val="1"/>
      <w:numFmt w:val="bullet"/>
      <w:lvlText w:val="o"/>
      <w:lvlJc w:val="left"/>
      <w:pPr>
        <w:ind w:left="2113" w:hanging="360"/>
      </w:pPr>
      <w:rPr>
        <w:rFonts w:ascii="Courier New" w:hAnsi="Courier New" w:cs="Courier New" w:hint="default"/>
      </w:rPr>
    </w:lvl>
    <w:lvl w:ilvl="2" w:tplc="08090005" w:tentative="1">
      <w:start w:val="1"/>
      <w:numFmt w:val="bullet"/>
      <w:lvlText w:val=""/>
      <w:lvlJc w:val="left"/>
      <w:pPr>
        <w:ind w:left="2833" w:hanging="360"/>
      </w:pPr>
      <w:rPr>
        <w:rFonts w:ascii="Wingdings" w:hAnsi="Wingdings" w:hint="default"/>
      </w:rPr>
    </w:lvl>
    <w:lvl w:ilvl="3" w:tplc="08090001" w:tentative="1">
      <w:start w:val="1"/>
      <w:numFmt w:val="bullet"/>
      <w:lvlText w:val=""/>
      <w:lvlJc w:val="left"/>
      <w:pPr>
        <w:ind w:left="3553" w:hanging="360"/>
      </w:pPr>
      <w:rPr>
        <w:rFonts w:ascii="Symbol" w:hAnsi="Symbol" w:hint="default"/>
      </w:rPr>
    </w:lvl>
    <w:lvl w:ilvl="4" w:tplc="08090003" w:tentative="1">
      <w:start w:val="1"/>
      <w:numFmt w:val="bullet"/>
      <w:lvlText w:val="o"/>
      <w:lvlJc w:val="left"/>
      <w:pPr>
        <w:ind w:left="4273" w:hanging="360"/>
      </w:pPr>
      <w:rPr>
        <w:rFonts w:ascii="Courier New" w:hAnsi="Courier New" w:cs="Courier New" w:hint="default"/>
      </w:rPr>
    </w:lvl>
    <w:lvl w:ilvl="5" w:tplc="08090005" w:tentative="1">
      <w:start w:val="1"/>
      <w:numFmt w:val="bullet"/>
      <w:lvlText w:val=""/>
      <w:lvlJc w:val="left"/>
      <w:pPr>
        <w:ind w:left="4993" w:hanging="360"/>
      </w:pPr>
      <w:rPr>
        <w:rFonts w:ascii="Wingdings" w:hAnsi="Wingdings" w:hint="default"/>
      </w:rPr>
    </w:lvl>
    <w:lvl w:ilvl="6" w:tplc="08090001" w:tentative="1">
      <w:start w:val="1"/>
      <w:numFmt w:val="bullet"/>
      <w:lvlText w:val=""/>
      <w:lvlJc w:val="left"/>
      <w:pPr>
        <w:ind w:left="5713" w:hanging="360"/>
      </w:pPr>
      <w:rPr>
        <w:rFonts w:ascii="Symbol" w:hAnsi="Symbol" w:hint="default"/>
      </w:rPr>
    </w:lvl>
    <w:lvl w:ilvl="7" w:tplc="08090003" w:tentative="1">
      <w:start w:val="1"/>
      <w:numFmt w:val="bullet"/>
      <w:lvlText w:val="o"/>
      <w:lvlJc w:val="left"/>
      <w:pPr>
        <w:ind w:left="6433" w:hanging="360"/>
      </w:pPr>
      <w:rPr>
        <w:rFonts w:ascii="Courier New" w:hAnsi="Courier New" w:cs="Courier New" w:hint="default"/>
      </w:rPr>
    </w:lvl>
    <w:lvl w:ilvl="8" w:tplc="08090005" w:tentative="1">
      <w:start w:val="1"/>
      <w:numFmt w:val="bullet"/>
      <w:lvlText w:val=""/>
      <w:lvlJc w:val="left"/>
      <w:pPr>
        <w:ind w:left="7153" w:hanging="360"/>
      </w:pPr>
      <w:rPr>
        <w:rFonts w:ascii="Wingdings" w:hAnsi="Wingdings" w:hint="default"/>
      </w:rPr>
    </w:lvl>
  </w:abstractNum>
  <w:abstractNum w:abstractNumId="11" w15:restartNumberingAfterBreak="0">
    <w:nsid w:val="0D716999"/>
    <w:multiLevelType w:val="hybridMultilevel"/>
    <w:tmpl w:val="BB6A63D2"/>
    <w:lvl w:ilvl="0" w:tplc="08090003">
      <w:start w:val="1"/>
      <w:numFmt w:val="bullet"/>
      <w:lvlText w:val="o"/>
      <w:lvlJc w:val="left"/>
      <w:pPr>
        <w:ind w:left="1174" w:hanging="360"/>
      </w:pPr>
      <w:rPr>
        <w:rFonts w:ascii="Courier New" w:hAnsi="Courier New" w:cs="Courier New"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2" w15:restartNumberingAfterBreak="0">
    <w:nsid w:val="10DE36B9"/>
    <w:multiLevelType w:val="hybridMultilevel"/>
    <w:tmpl w:val="3196C3B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CF6C12"/>
    <w:multiLevelType w:val="hybridMultilevel"/>
    <w:tmpl w:val="ECCA9412"/>
    <w:lvl w:ilvl="0" w:tplc="968C0A20">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422F32"/>
    <w:multiLevelType w:val="hybridMultilevel"/>
    <w:tmpl w:val="92706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6F0335C"/>
    <w:multiLevelType w:val="hybridMultilevel"/>
    <w:tmpl w:val="D07A5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89D7046"/>
    <w:multiLevelType w:val="hybridMultilevel"/>
    <w:tmpl w:val="DF5C8E3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A3F19D6"/>
    <w:multiLevelType w:val="hybridMultilevel"/>
    <w:tmpl w:val="A9F49A4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A75262C"/>
    <w:multiLevelType w:val="hybridMultilevel"/>
    <w:tmpl w:val="5E72C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BD32E66"/>
    <w:multiLevelType w:val="hybridMultilevel"/>
    <w:tmpl w:val="73748600"/>
    <w:lvl w:ilvl="0" w:tplc="08090003">
      <w:start w:val="1"/>
      <w:numFmt w:val="bullet"/>
      <w:lvlText w:val="o"/>
      <w:lvlJc w:val="left"/>
      <w:pPr>
        <w:ind w:left="1033" w:hanging="360"/>
      </w:pPr>
      <w:rPr>
        <w:rFonts w:ascii="Courier New" w:hAnsi="Courier New" w:cs="Courier New" w:hint="default"/>
      </w:rPr>
    </w:lvl>
    <w:lvl w:ilvl="1" w:tplc="08090003" w:tentative="1">
      <w:start w:val="1"/>
      <w:numFmt w:val="bullet"/>
      <w:lvlText w:val="o"/>
      <w:lvlJc w:val="left"/>
      <w:pPr>
        <w:ind w:left="1753" w:hanging="360"/>
      </w:pPr>
      <w:rPr>
        <w:rFonts w:ascii="Courier New" w:hAnsi="Courier New" w:cs="Courier New" w:hint="default"/>
      </w:rPr>
    </w:lvl>
    <w:lvl w:ilvl="2" w:tplc="08090005" w:tentative="1">
      <w:start w:val="1"/>
      <w:numFmt w:val="bullet"/>
      <w:lvlText w:val=""/>
      <w:lvlJc w:val="left"/>
      <w:pPr>
        <w:ind w:left="2473" w:hanging="360"/>
      </w:pPr>
      <w:rPr>
        <w:rFonts w:ascii="Wingdings" w:hAnsi="Wingdings" w:hint="default"/>
      </w:rPr>
    </w:lvl>
    <w:lvl w:ilvl="3" w:tplc="08090001" w:tentative="1">
      <w:start w:val="1"/>
      <w:numFmt w:val="bullet"/>
      <w:lvlText w:val=""/>
      <w:lvlJc w:val="left"/>
      <w:pPr>
        <w:ind w:left="3193" w:hanging="360"/>
      </w:pPr>
      <w:rPr>
        <w:rFonts w:ascii="Symbol" w:hAnsi="Symbol" w:hint="default"/>
      </w:rPr>
    </w:lvl>
    <w:lvl w:ilvl="4" w:tplc="08090003" w:tentative="1">
      <w:start w:val="1"/>
      <w:numFmt w:val="bullet"/>
      <w:lvlText w:val="o"/>
      <w:lvlJc w:val="left"/>
      <w:pPr>
        <w:ind w:left="3913" w:hanging="360"/>
      </w:pPr>
      <w:rPr>
        <w:rFonts w:ascii="Courier New" w:hAnsi="Courier New" w:cs="Courier New" w:hint="default"/>
      </w:rPr>
    </w:lvl>
    <w:lvl w:ilvl="5" w:tplc="08090005" w:tentative="1">
      <w:start w:val="1"/>
      <w:numFmt w:val="bullet"/>
      <w:lvlText w:val=""/>
      <w:lvlJc w:val="left"/>
      <w:pPr>
        <w:ind w:left="4633" w:hanging="360"/>
      </w:pPr>
      <w:rPr>
        <w:rFonts w:ascii="Wingdings" w:hAnsi="Wingdings" w:hint="default"/>
      </w:rPr>
    </w:lvl>
    <w:lvl w:ilvl="6" w:tplc="08090001" w:tentative="1">
      <w:start w:val="1"/>
      <w:numFmt w:val="bullet"/>
      <w:lvlText w:val=""/>
      <w:lvlJc w:val="left"/>
      <w:pPr>
        <w:ind w:left="5353" w:hanging="360"/>
      </w:pPr>
      <w:rPr>
        <w:rFonts w:ascii="Symbol" w:hAnsi="Symbol" w:hint="default"/>
      </w:rPr>
    </w:lvl>
    <w:lvl w:ilvl="7" w:tplc="08090003" w:tentative="1">
      <w:start w:val="1"/>
      <w:numFmt w:val="bullet"/>
      <w:lvlText w:val="o"/>
      <w:lvlJc w:val="left"/>
      <w:pPr>
        <w:ind w:left="6073" w:hanging="360"/>
      </w:pPr>
      <w:rPr>
        <w:rFonts w:ascii="Courier New" w:hAnsi="Courier New" w:cs="Courier New" w:hint="default"/>
      </w:rPr>
    </w:lvl>
    <w:lvl w:ilvl="8" w:tplc="08090005" w:tentative="1">
      <w:start w:val="1"/>
      <w:numFmt w:val="bullet"/>
      <w:lvlText w:val=""/>
      <w:lvlJc w:val="left"/>
      <w:pPr>
        <w:ind w:left="6793" w:hanging="360"/>
      </w:pPr>
      <w:rPr>
        <w:rFonts w:ascii="Wingdings" w:hAnsi="Wingdings" w:hint="default"/>
      </w:rPr>
    </w:lvl>
  </w:abstractNum>
  <w:abstractNum w:abstractNumId="20" w15:restartNumberingAfterBreak="0">
    <w:nsid w:val="20923ABE"/>
    <w:multiLevelType w:val="hybridMultilevel"/>
    <w:tmpl w:val="A2701EB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18C3B0D"/>
    <w:multiLevelType w:val="hybridMultilevel"/>
    <w:tmpl w:val="9944696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4174E3D"/>
    <w:multiLevelType w:val="hybridMultilevel"/>
    <w:tmpl w:val="9A148F24"/>
    <w:lvl w:ilvl="0" w:tplc="968C0A20">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55732DC"/>
    <w:multiLevelType w:val="hybridMultilevel"/>
    <w:tmpl w:val="CE9CC65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66D5EB3"/>
    <w:multiLevelType w:val="multilevel"/>
    <w:tmpl w:val="9252DB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292060F6"/>
    <w:multiLevelType w:val="hybridMultilevel"/>
    <w:tmpl w:val="02D4F40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C626750"/>
    <w:multiLevelType w:val="hybridMultilevel"/>
    <w:tmpl w:val="8EBC6B18"/>
    <w:lvl w:ilvl="0" w:tplc="08090003">
      <w:start w:val="1"/>
      <w:numFmt w:val="bullet"/>
      <w:lvlText w:val="o"/>
      <w:lvlJc w:val="left"/>
      <w:pPr>
        <w:ind w:left="891" w:hanging="360"/>
      </w:pPr>
      <w:rPr>
        <w:rFonts w:ascii="Courier New" w:hAnsi="Courier New" w:cs="Courier New" w:hint="default"/>
      </w:rPr>
    </w:lvl>
    <w:lvl w:ilvl="1" w:tplc="08090003" w:tentative="1">
      <w:start w:val="1"/>
      <w:numFmt w:val="bullet"/>
      <w:lvlText w:val="o"/>
      <w:lvlJc w:val="left"/>
      <w:pPr>
        <w:ind w:left="1611" w:hanging="360"/>
      </w:pPr>
      <w:rPr>
        <w:rFonts w:ascii="Courier New" w:hAnsi="Courier New" w:cs="Courier New" w:hint="default"/>
      </w:rPr>
    </w:lvl>
    <w:lvl w:ilvl="2" w:tplc="08090005" w:tentative="1">
      <w:start w:val="1"/>
      <w:numFmt w:val="bullet"/>
      <w:lvlText w:val=""/>
      <w:lvlJc w:val="left"/>
      <w:pPr>
        <w:ind w:left="2331" w:hanging="360"/>
      </w:pPr>
      <w:rPr>
        <w:rFonts w:ascii="Wingdings" w:hAnsi="Wingdings" w:hint="default"/>
      </w:rPr>
    </w:lvl>
    <w:lvl w:ilvl="3" w:tplc="08090001" w:tentative="1">
      <w:start w:val="1"/>
      <w:numFmt w:val="bullet"/>
      <w:lvlText w:val=""/>
      <w:lvlJc w:val="left"/>
      <w:pPr>
        <w:ind w:left="3051" w:hanging="360"/>
      </w:pPr>
      <w:rPr>
        <w:rFonts w:ascii="Symbol" w:hAnsi="Symbol" w:hint="default"/>
      </w:rPr>
    </w:lvl>
    <w:lvl w:ilvl="4" w:tplc="08090003" w:tentative="1">
      <w:start w:val="1"/>
      <w:numFmt w:val="bullet"/>
      <w:lvlText w:val="o"/>
      <w:lvlJc w:val="left"/>
      <w:pPr>
        <w:ind w:left="3771" w:hanging="360"/>
      </w:pPr>
      <w:rPr>
        <w:rFonts w:ascii="Courier New" w:hAnsi="Courier New" w:cs="Courier New" w:hint="default"/>
      </w:rPr>
    </w:lvl>
    <w:lvl w:ilvl="5" w:tplc="08090005" w:tentative="1">
      <w:start w:val="1"/>
      <w:numFmt w:val="bullet"/>
      <w:lvlText w:val=""/>
      <w:lvlJc w:val="left"/>
      <w:pPr>
        <w:ind w:left="4491" w:hanging="360"/>
      </w:pPr>
      <w:rPr>
        <w:rFonts w:ascii="Wingdings" w:hAnsi="Wingdings" w:hint="default"/>
      </w:rPr>
    </w:lvl>
    <w:lvl w:ilvl="6" w:tplc="08090001" w:tentative="1">
      <w:start w:val="1"/>
      <w:numFmt w:val="bullet"/>
      <w:lvlText w:val=""/>
      <w:lvlJc w:val="left"/>
      <w:pPr>
        <w:ind w:left="5211" w:hanging="360"/>
      </w:pPr>
      <w:rPr>
        <w:rFonts w:ascii="Symbol" w:hAnsi="Symbol" w:hint="default"/>
      </w:rPr>
    </w:lvl>
    <w:lvl w:ilvl="7" w:tplc="08090003" w:tentative="1">
      <w:start w:val="1"/>
      <w:numFmt w:val="bullet"/>
      <w:lvlText w:val="o"/>
      <w:lvlJc w:val="left"/>
      <w:pPr>
        <w:ind w:left="5931" w:hanging="360"/>
      </w:pPr>
      <w:rPr>
        <w:rFonts w:ascii="Courier New" w:hAnsi="Courier New" w:cs="Courier New" w:hint="default"/>
      </w:rPr>
    </w:lvl>
    <w:lvl w:ilvl="8" w:tplc="08090005" w:tentative="1">
      <w:start w:val="1"/>
      <w:numFmt w:val="bullet"/>
      <w:lvlText w:val=""/>
      <w:lvlJc w:val="left"/>
      <w:pPr>
        <w:ind w:left="6651" w:hanging="360"/>
      </w:pPr>
      <w:rPr>
        <w:rFonts w:ascii="Wingdings" w:hAnsi="Wingdings" w:hint="default"/>
      </w:rPr>
    </w:lvl>
  </w:abstractNum>
  <w:abstractNum w:abstractNumId="27" w15:restartNumberingAfterBreak="0">
    <w:nsid w:val="2ED840E8"/>
    <w:multiLevelType w:val="hybridMultilevel"/>
    <w:tmpl w:val="AC8638CE"/>
    <w:lvl w:ilvl="0" w:tplc="08090003">
      <w:start w:val="1"/>
      <w:numFmt w:val="bullet"/>
      <w:lvlText w:val="o"/>
      <w:lvlJc w:val="left"/>
      <w:pPr>
        <w:ind w:left="1033" w:hanging="360"/>
      </w:pPr>
      <w:rPr>
        <w:rFonts w:ascii="Courier New" w:hAnsi="Courier New" w:cs="Courier New" w:hint="default"/>
      </w:rPr>
    </w:lvl>
    <w:lvl w:ilvl="1" w:tplc="08090003" w:tentative="1">
      <w:start w:val="1"/>
      <w:numFmt w:val="bullet"/>
      <w:lvlText w:val="o"/>
      <w:lvlJc w:val="left"/>
      <w:pPr>
        <w:ind w:left="1753" w:hanging="360"/>
      </w:pPr>
      <w:rPr>
        <w:rFonts w:ascii="Courier New" w:hAnsi="Courier New" w:cs="Courier New" w:hint="default"/>
      </w:rPr>
    </w:lvl>
    <w:lvl w:ilvl="2" w:tplc="08090005" w:tentative="1">
      <w:start w:val="1"/>
      <w:numFmt w:val="bullet"/>
      <w:lvlText w:val=""/>
      <w:lvlJc w:val="left"/>
      <w:pPr>
        <w:ind w:left="2473" w:hanging="360"/>
      </w:pPr>
      <w:rPr>
        <w:rFonts w:ascii="Wingdings" w:hAnsi="Wingdings" w:hint="default"/>
      </w:rPr>
    </w:lvl>
    <w:lvl w:ilvl="3" w:tplc="08090001" w:tentative="1">
      <w:start w:val="1"/>
      <w:numFmt w:val="bullet"/>
      <w:lvlText w:val=""/>
      <w:lvlJc w:val="left"/>
      <w:pPr>
        <w:ind w:left="3193" w:hanging="360"/>
      </w:pPr>
      <w:rPr>
        <w:rFonts w:ascii="Symbol" w:hAnsi="Symbol" w:hint="default"/>
      </w:rPr>
    </w:lvl>
    <w:lvl w:ilvl="4" w:tplc="08090003" w:tentative="1">
      <w:start w:val="1"/>
      <w:numFmt w:val="bullet"/>
      <w:lvlText w:val="o"/>
      <w:lvlJc w:val="left"/>
      <w:pPr>
        <w:ind w:left="3913" w:hanging="360"/>
      </w:pPr>
      <w:rPr>
        <w:rFonts w:ascii="Courier New" w:hAnsi="Courier New" w:cs="Courier New" w:hint="default"/>
      </w:rPr>
    </w:lvl>
    <w:lvl w:ilvl="5" w:tplc="08090005" w:tentative="1">
      <w:start w:val="1"/>
      <w:numFmt w:val="bullet"/>
      <w:lvlText w:val=""/>
      <w:lvlJc w:val="left"/>
      <w:pPr>
        <w:ind w:left="4633" w:hanging="360"/>
      </w:pPr>
      <w:rPr>
        <w:rFonts w:ascii="Wingdings" w:hAnsi="Wingdings" w:hint="default"/>
      </w:rPr>
    </w:lvl>
    <w:lvl w:ilvl="6" w:tplc="08090001" w:tentative="1">
      <w:start w:val="1"/>
      <w:numFmt w:val="bullet"/>
      <w:lvlText w:val=""/>
      <w:lvlJc w:val="left"/>
      <w:pPr>
        <w:ind w:left="5353" w:hanging="360"/>
      </w:pPr>
      <w:rPr>
        <w:rFonts w:ascii="Symbol" w:hAnsi="Symbol" w:hint="default"/>
      </w:rPr>
    </w:lvl>
    <w:lvl w:ilvl="7" w:tplc="08090003" w:tentative="1">
      <w:start w:val="1"/>
      <w:numFmt w:val="bullet"/>
      <w:lvlText w:val="o"/>
      <w:lvlJc w:val="left"/>
      <w:pPr>
        <w:ind w:left="6073" w:hanging="360"/>
      </w:pPr>
      <w:rPr>
        <w:rFonts w:ascii="Courier New" w:hAnsi="Courier New" w:cs="Courier New" w:hint="default"/>
      </w:rPr>
    </w:lvl>
    <w:lvl w:ilvl="8" w:tplc="08090005" w:tentative="1">
      <w:start w:val="1"/>
      <w:numFmt w:val="bullet"/>
      <w:lvlText w:val=""/>
      <w:lvlJc w:val="left"/>
      <w:pPr>
        <w:ind w:left="6793" w:hanging="360"/>
      </w:pPr>
      <w:rPr>
        <w:rFonts w:ascii="Wingdings" w:hAnsi="Wingdings" w:hint="default"/>
      </w:rPr>
    </w:lvl>
  </w:abstractNum>
  <w:abstractNum w:abstractNumId="28" w15:restartNumberingAfterBreak="0">
    <w:nsid w:val="305D239D"/>
    <w:multiLevelType w:val="hybridMultilevel"/>
    <w:tmpl w:val="17D49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1096851"/>
    <w:multiLevelType w:val="hybridMultilevel"/>
    <w:tmpl w:val="82CAE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11B18F0"/>
    <w:multiLevelType w:val="hybridMultilevel"/>
    <w:tmpl w:val="BB80B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2B45EDC"/>
    <w:multiLevelType w:val="hybridMultilevel"/>
    <w:tmpl w:val="BF327E0E"/>
    <w:lvl w:ilvl="0" w:tplc="968C0A20">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9CA3ED7"/>
    <w:multiLevelType w:val="hybridMultilevel"/>
    <w:tmpl w:val="E2347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EEB7D41"/>
    <w:multiLevelType w:val="hybridMultilevel"/>
    <w:tmpl w:val="DEB2E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FB36EB6"/>
    <w:multiLevelType w:val="hybridMultilevel"/>
    <w:tmpl w:val="10084D5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0257C7A"/>
    <w:multiLevelType w:val="hybridMultilevel"/>
    <w:tmpl w:val="32461D5E"/>
    <w:lvl w:ilvl="0" w:tplc="08090003">
      <w:start w:val="1"/>
      <w:numFmt w:val="bullet"/>
      <w:lvlText w:val="o"/>
      <w:lvlJc w:val="left"/>
      <w:pPr>
        <w:ind w:left="1033" w:hanging="360"/>
      </w:pPr>
      <w:rPr>
        <w:rFonts w:ascii="Courier New" w:hAnsi="Courier New" w:cs="Courier New" w:hint="default"/>
      </w:rPr>
    </w:lvl>
    <w:lvl w:ilvl="1" w:tplc="08090003" w:tentative="1">
      <w:start w:val="1"/>
      <w:numFmt w:val="bullet"/>
      <w:lvlText w:val="o"/>
      <w:lvlJc w:val="left"/>
      <w:pPr>
        <w:ind w:left="1753" w:hanging="360"/>
      </w:pPr>
      <w:rPr>
        <w:rFonts w:ascii="Courier New" w:hAnsi="Courier New" w:cs="Courier New" w:hint="default"/>
      </w:rPr>
    </w:lvl>
    <w:lvl w:ilvl="2" w:tplc="08090005" w:tentative="1">
      <w:start w:val="1"/>
      <w:numFmt w:val="bullet"/>
      <w:lvlText w:val=""/>
      <w:lvlJc w:val="left"/>
      <w:pPr>
        <w:ind w:left="2473" w:hanging="360"/>
      </w:pPr>
      <w:rPr>
        <w:rFonts w:ascii="Wingdings" w:hAnsi="Wingdings" w:hint="default"/>
      </w:rPr>
    </w:lvl>
    <w:lvl w:ilvl="3" w:tplc="08090001" w:tentative="1">
      <w:start w:val="1"/>
      <w:numFmt w:val="bullet"/>
      <w:lvlText w:val=""/>
      <w:lvlJc w:val="left"/>
      <w:pPr>
        <w:ind w:left="3193" w:hanging="360"/>
      </w:pPr>
      <w:rPr>
        <w:rFonts w:ascii="Symbol" w:hAnsi="Symbol" w:hint="default"/>
      </w:rPr>
    </w:lvl>
    <w:lvl w:ilvl="4" w:tplc="08090003" w:tentative="1">
      <w:start w:val="1"/>
      <w:numFmt w:val="bullet"/>
      <w:lvlText w:val="o"/>
      <w:lvlJc w:val="left"/>
      <w:pPr>
        <w:ind w:left="3913" w:hanging="360"/>
      </w:pPr>
      <w:rPr>
        <w:rFonts w:ascii="Courier New" w:hAnsi="Courier New" w:cs="Courier New" w:hint="default"/>
      </w:rPr>
    </w:lvl>
    <w:lvl w:ilvl="5" w:tplc="08090005" w:tentative="1">
      <w:start w:val="1"/>
      <w:numFmt w:val="bullet"/>
      <w:lvlText w:val=""/>
      <w:lvlJc w:val="left"/>
      <w:pPr>
        <w:ind w:left="4633" w:hanging="360"/>
      </w:pPr>
      <w:rPr>
        <w:rFonts w:ascii="Wingdings" w:hAnsi="Wingdings" w:hint="default"/>
      </w:rPr>
    </w:lvl>
    <w:lvl w:ilvl="6" w:tplc="08090001" w:tentative="1">
      <w:start w:val="1"/>
      <w:numFmt w:val="bullet"/>
      <w:lvlText w:val=""/>
      <w:lvlJc w:val="left"/>
      <w:pPr>
        <w:ind w:left="5353" w:hanging="360"/>
      </w:pPr>
      <w:rPr>
        <w:rFonts w:ascii="Symbol" w:hAnsi="Symbol" w:hint="default"/>
      </w:rPr>
    </w:lvl>
    <w:lvl w:ilvl="7" w:tplc="08090003" w:tentative="1">
      <w:start w:val="1"/>
      <w:numFmt w:val="bullet"/>
      <w:lvlText w:val="o"/>
      <w:lvlJc w:val="left"/>
      <w:pPr>
        <w:ind w:left="6073" w:hanging="360"/>
      </w:pPr>
      <w:rPr>
        <w:rFonts w:ascii="Courier New" w:hAnsi="Courier New" w:cs="Courier New" w:hint="default"/>
      </w:rPr>
    </w:lvl>
    <w:lvl w:ilvl="8" w:tplc="08090005" w:tentative="1">
      <w:start w:val="1"/>
      <w:numFmt w:val="bullet"/>
      <w:lvlText w:val=""/>
      <w:lvlJc w:val="left"/>
      <w:pPr>
        <w:ind w:left="6793" w:hanging="360"/>
      </w:pPr>
      <w:rPr>
        <w:rFonts w:ascii="Wingdings" w:hAnsi="Wingdings" w:hint="default"/>
      </w:rPr>
    </w:lvl>
  </w:abstractNum>
  <w:abstractNum w:abstractNumId="36" w15:restartNumberingAfterBreak="0">
    <w:nsid w:val="460A21AF"/>
    <w:multiLevelType w:val="hybridMultilevel"/>
    <w:tmpl w:val="715E8C4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7" w15:restartNumberingAfterBreak="0">
    <w:nsid w:val="468C1F99"/>
    <w:multiLevelType w:val="hybridMultilevel"/>
    <w:tmpl w:val="DD42B3F4"/>
    <w:lvl w:ilvl="0" w:tplc="968C0A20">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6B83753"/>
    <w:multiLevelType w:val="hybridMultilevel"/>
    <w:tmpl w:val="61789F6C"/>
    <w:lvl w:ilvl="0" w:tplc="08090003">
      <w:start w:val="1"/>
      <w:numFmt w:val="bullet"/>
      <w:lvlText w:val="o"/>
      <w:lvlJc w:val="left"/>
      <w:pPr>
        <w:ind w:left="1033" w:hanging="360"/>
      </w:pPr>
      <w:rPr>
        <w:rFonts w:ascii="Courier New" w:hAnsi="Courier New" w:cs="Courier New" w:hint="default"/>
      </w:rPr>
    </w:lvl>
    <w:lvl w:ilvl="1" w:tplc="08090003" w:tentative="1">
      <w:start w:val="1"/>
      <w:numFmt w:val="bullet"/>
      <w:lvlText w:val="o"/>
      <w:lvlJc w:val="left"/>
      <w:pPr>
        <w:ind w:left="1753" w:hanging="360"/>
      </w:pPr>
      <w:rPr>
        <w:rFonts w:ascii="Courier New" w:hAnsi="Courier New" w:cs="Courier New" w:hint="default"/>
      </w:rPr>
    </w:lvl>
    <w:lvl w:ilvl="2" w:tplc="08090005" w:tentative="1">
      <w:start w:val="1"/>
      <w:numFmt w:val="bullet"/>
      <w:lvlText w:val=""/>
      <w:lvlJc w:val="left"/>
      <w:pPr>
        <w:ind w:left="2473" w:hanging="360"/>
      </w:pPr>
      <w:rPr>
        <w:rFonts w:ascii="Wingdings" w:hAnsi="Wingdings" w:hint="default"/>
      </w:rPr>
    </w:lvl>
    <w:lvl w:ilvl="3" w:tplc="08090001" w:tentative="1">
      <w:start w:val="1"/>
      <w:numFmt w:val="bullet"/>
      <w:lvlText w:val=""/>
      <w:lvlJc w:val="left"/>
      <w:pPr>
        <w:ind w:left="3193" w:hanging="360"/>
      </w:pPr>
      <w:rPr>
        <w:rFonts w:ascii="Symbol" w:hAnsi="Symbol" w:hint="default"/>
      </w:rPr>
    </w:lvl>
    <w:lvl w:ilvl="4" w:tplc="08090003" w:tentative="1">
      <w:start w:val="1"/>
      <w:numFmt w:val="bullet"/>
      <w:lvlText w:val="o"/>
      <w:lvlJc w:val="left"/>
      <w:pPr>
        <w:ind w:left="3913" w:hanging="360"/>
      </w:pPr>
      <w:rPr>
        <w:rFonts w:ascii="Courier New" w:hAnsi="Courier New" w:cs="Courier New" w:hint="default"/>
      </w:rPr>
    </w:lvl>
    <w:lvl w:ilvl="5" w:tplc="08090005" w:tentative="1">
      <w:start w:val="1"/>
      <w:numFmt w:val="bullet"/>
      <w:lvlText w:val=""/>
      <w:lvlJc w:val="left"/>
      <w:pPr>
        <w:ind w:left="4633" w:hanging="360"/>
      </w:pPr>
      <w:rPr>
        <w:rFonts w:ascii="Wingdings" w:hAnsi="Wingdings" w:hint="default"/>
      </w:rPr>
    </w:lvl>
    <w:lvl w:ilvl="6" w:tplc="08090001" w:tentative="1">
      <w:start w:val="1"/>
      <w:numFmt w:val="bullet"/>
      <w:lvlText w:val=""/>
      <w:lvlJc w:val="left"/>
      <w:pPr>
        <w:ind w:left="5353" w:hanging="360"/>
      </w:pPr>
      <w:rPr>
        <w:rFonts w:ascii="Symbol" w:hAnsi="Symbol" w:hint="default"/>
      </w:rPr>
    </w:lvl>
    <w:lvl w:ilvl="7" w:tplc="08090003" w:tentative="1">
      <w:start w:val="1"/>
      <w:numFmt w:val="bullet"/>
      <w:lvlText w:val="o"/>
      <w:lvlJc w:val="left"/>
      <w:pPr>
        <w:ind w:left="6073" w:hanging="360"/>
      </w:pPr>
      <w:rPr>
        <w:rFonts w:ascii="Courier New" w:hAnsi="Courier New" w:cs="Courier New" w:hint="default"/>
      </w:rPr>
    </w:lvl>
    <w:lvl w:ilvl="8" w:tplc="08090005" w:tentative="1">
      <w:start w:val="1"/>
      <w:numFmt w:val="bullet"/>
      <w:lvlText w:val=""/>
      <w:lvlJc w:val="left"/>
      <w:pPr>
        <w:ind w:left="6793" w:hanging="360"/>
      </w:pPr>
      <w:rPr>
        <w:rFonts w:ascii="Wingdings" w:hAnsi="Wingdings" w:hint="default"/>
      </w:rPr>
    </w:lvl>
  </w:abstractNum>
  <w:abstractNum w:abstractNumId="39" w15:restartNumberingAfterBreak="0">
    <w:nsid w:val="47EA29E0"/>
    <w:multiLevelType w:val="hybridMultilevel"/>
    <w:tmpl w:val="4510E2A2"/>
    <w:lvl w:ilvl="0" w:tplc="968C0A20">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7EB5683"/>
    <w:multiLevelType w:val="hybridMultilevel"/>
    <w:tmpl w:val="671AB6F0"/>
    <w:lvl w:ilvl="0" w:tplc="968C0A20">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96855D3"/>
    <w:multiLevelType w:val="hybridMultilevel"/>
    <w:tmpl w:val="ABE049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9AF7387"/>
    <w:multiLevelType w:val="hybridMultilevel"/>
    <w:tmpl w:val="99F4B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B7D3863"/>
    <w:multiLevelType w:val="hybridMultilevel"/>
    <w:tmpl w:val="E42ADCD6"/>
    <w:lvl w:ilvl="0" w:tplc="08090003">
      <w:start w:val="1"/>
      <w:numFmt w:val="bullet"/>
      <w:lvlText w:val="o"/>
      <w:lvlJc w:val="left"/>
      <w:pPr>
        <w:ind w:left="1316" w:hanging="360"/>
      </w:pPr>
      <w:rPr>
        <w:rFonts w:ascii="Courier New" w:hAnsi="Courier New" w:cs="Courier New" w:hint="default"/>
      </w:rPr>
    </w:lvl>
    <w:lvl w:ilvl="1" w:tplc="08090003" w:tentative="1">
      <w:start w:val="1"/>
      <w:numFmt w:val="bullet"/>
      <w:lvlText w:val="o"/>
      <w:lvlJc w:val="left"/>
      <w:pPr>
        <w:ind w:left="2036" w:hanging="360"/>
      </w:pPr>
      <w:rPr>
        <w:rFonts w:ascii="Courier New" w:hAnsi="Courier New" w:cs="Courier New" w:hint="default"/>
      </w:rPr>
    </w:lvl>
    <w:lvl w:ilvl="2" w:tplc="08090005" w:tentative="1">
      <w:start w:val="1"/>
      <w:numFmt w:val="bullet"/>
      <w:lvlText w:val=""/>
      <w:lvlJc w:val="left"/>
      <w:pPr>
        <w:ind w:left="2756" w:hanging="360"/>
      </w:pPr>
      <w:rPr>
        <w:rFonts w:ascii="Wingdings" w:hAnsi="Wingdings" w:hint="default"/>
      </w:rPr>
    </w:lvl>
    <w:lvl w:ilvl="3" w:tplc="08090001" w:tentative="1">
      <w:start w:val="1"/>
      <w:numFmt w:val="bullet"/>
      <w:lvlText w:val=""/>
      <w:lvlJc w:val="left"/>
      <w:pPr>
        <w:ind w:left="3476" w:hanging="360"/>
      </w:pPr>
      <w:rPr>
        <w:rFonts w:ascii="Symbol" w:hAnsi="Symbol" w:hint="default"/>
      </w:rPr>
    </w:lvl>
    <w:lvl w:ilvl="4" w:tplc="08090003" w:tentative="1">
      <w:start w:val="1"/>
      <w:numFmt w:val="bullet"/>
      <w:lvlText w:val="o"/>
      <w:lvlJc w:val="left"/>
      <w:pPr>
        <w:ind w:left="4196" w:hanging="360"/>
      </w:pPr>
      <w:rPr>
        <w:rFonts w:ascii="Courier New" w:hAnsi="Courier New" w:cs="Courier New" w:hint="default"/>
      </w:rPr>
    </w:lvl>
    <w:lvl w:ilvl="5" w:tplc="08090005" w:tentative="1">
      <w:start w:val="1"/>
      <w:numFmt w:val="bullet"/>
      <w:lvlText w:val=""/>
      <w:lvlJc w:val="left"/>
      <w:pPr>
        <w:ind w:left="4916" w:hanging="360"/>
      </w:pPr>
      <w:rPr>
        <w:rFonts w:ascii="Wingdings" w:hAnsi="Wingdings" w:hint="default"/>
      </w:rPr>
    </w:lvl>
    <w:lvl w:ilvl="6" w:tplc="08090001" w:tentative="1">
      <w:start w:val="1"/>
      <w:numFmt w:val="bullet"/>
      <w:lvlText w:val=""/>
      <w:lvlJc w:val="left"/>
      <w:pPr>
        <w:ind w:left="5636" w:hanging="360"/>
      </w:pPr>
      <w:rPr>
        <w:rFonts w:ascii="Symbol" w:hAnsi="Symbol" w:hint="default"/>
      </w:rPr>
    </w:lvl>
    <w:lvl w:ilvl="7" w:tplc="08090003" w:tentative="1">
      <w:start w:val="1"/>
      <w:numFmt w:val="bullet"/>
      <w:lvlText w:val="o"/>
      <w:lvlJc w:val="left"/>
      <w:pPr>
        <w:ind w:left="6356" w:hanging="360"/>
      </w:pPr>
      <w:rPr>
        <w:rFonts w:ascii="Courier New" w:hAnsi="Courier New" w:cs="Courier New" w:hint="default"/>
      </w:rPr>
    </w:lvl>
    <w:lvl w:ilvl="8" w:tplc="08090005" w:tentative="1">
      <w:start w:val="1"/>
      <w:numFmt w:val="bullet"/>
      <w:lvlText w:val=""/>
      <w:lvlJc w:val="left"/>
      <w:pPr>
        <w:ind w:left="7076" w:hanging="360"/>
      </w:pPr>
      <w:rPr>
        <w:rFonts w:ascii="Wingdings" w:hAnsi="Wingdings" w:hint="default"/>
      </w:rPr>
    </w:lvl>
  </w:abstractNum>
  <w:abstractNum w:abstractNumId="44" w15:restartNumberingAfterBreak="0">
    <w:nsid w:val="4B9A0791"/>
    <w:multiLevelType w:val="hybridMultilevel"/>
    <w:tmpl w:val="C8A035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C464CDD"/>
    <w:multiLevelType w:val="hybridMultilevel"/>
    <w:tmpl w:val="1E26F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0923183"/>
    <w:multiLevelType w:val="hybridMultilevel"/>
    <w:tmpl w:val="38DA84AA"/>
    <w:lvl w:ilvl="0" w:tplc="08090003">
      <w:start w:val="1"/>
      <w:numFmt w:val="bullet"/>
      <w:lvlText w:val="o"/>
      <w:lvlJc w:val="left"/>
      <w:pPr>
        <w:ind w:left="1174" w:hanging="360"/>
      </w:pPr>
      <w:rPr>
        <w:rFonts w:ascii="Courier New" w:hAnsi="Courier New" w:cs="Courier New"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47" w15:restartNumberingAfterBreak="0">
    <w:nsid w:val="5290242F"/>
    <w:multiLevelType w:val="hybridMultilevel"/>
    <w:tmpl w:val="9D207A8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A2A58DB"/>
    <w:multiLevelType w:val="hybridMultilevel"/>
    <w:tmpl w:val="0A104BEA"/>
    <w:lvl w:ilvl="0" w:tplc="08090003">
      <w:start w:val="1"/>
      <w:numFmt w:val="bullet"/>
      <w:lvlText w:val="o"/>
      <w:lvlJc w:val="left"/>
      <w:pPr>
        <w:ind w:left="891" w:hanging="360"/>
      </w:pPr>
      <w:rPr>
        <w:rFonts w:ascii="Courier New" w:hAnsi="Courier New" w:cs="Courier New" w:hint="default"/>
      </w:rPr>
    </w:lvl>
    <w:lvl w:ilvl="1" w:tplc="08090003" w:tentative="1">
      <w:start w:val="1"/>
      <w:numFmt w:val="bullet"/>
      <w:lvlText w:val="o"/>
      <w:lvlJc w:val="left"/>
      <w:pPr>
        <w:ind w:left="1611" w:hanging="360"/>
      </w:pPr>
      <w:rPr>
        <w:rFonts w:ascii="Courier New" w:hAnsi="Courier New" w:cs="Courier New" w:hint="default"/>
      </w:rPr>
    </w:lvl>
    <w:lvl w:ilvl="2" w:tplc="08090005" w:tentative="1">
      <w:start w:val="1"/>
      <w:numFmt w:val="bullet"/>
      <w:lvlText w:val=""/>
      <w:lvlJc w:val="left"/>
      <w:pPr>
        <w:ind w:left="2331" w:hanging="360"/>
      </w:pPr>
      <w:rPr>
        <w:rFonts w:ascii="Wingdings" w:hAnsi="Wingdings" w:hint="default"/>
      </w:rPr>
    </w:lvl>
    <w:lvl w:ilvl="3" w:tplc="08090001" w:tentative="1">
      <w:start w:val="1"/>
      <w:numFmt w:val="bullet"/>
      <w:lvlText w:val=""/>
      <w:lvlJc w:val="left"/>
      <w:pPr>
        <w:ind w:left="3051" w:hanging="360"/>
      </w:pPr>
      <w:rPr>
        <w:rFonts w:ascii="Symbol" w:hAnsi="Symbol" w:hint="default"/>
      </w:rPr>
    </w:lvl>
    <w:lvl w:ilvl="4" w:tplc="08090003" w:tentative="1">
      <w:start w:val="1"/>
      <w:numFmt w:val="bullet"/>
      <w:lvlText w:val="o"/>
      <w:lvlJc w:val="left"/>
      <w:pPr>
        <w:ind w:left="3771" w:hanging="360"/>
      </w:pPr>
      <w:rPr>
        <w:rFonts w:ascii="Courier New" w:hAnsi="Courier New" w:cs="Courier New" w:hint="default"/>
      </w:rPr>
    </w:lvl>
    <w:lvl w:ilvl="5" w:tplc="08090005" w:tentative="1">
      <w:start w:val="1"/>
      <w:numFmt w:val="bullet"/>
      <w:lvlText w:val=""/>
      <w:lvlJc w:val="left"/>
      <w:pPr>
        <w:ind w:left="4491" w:hanging="360"/>
      </w:pPr>
      <w:rPr>
        <w:rFonts w:ascii="Wingdings" w:hAnsi="Wingdings" w:hint="default"/>
      </w:rPr>
    </w:lvl>
    <w:lvl w:ilvl="6" w:tplc="08090001" w:tentative="1">
      <w:start w:val="1"/>
      <w:numFmt w:val="bullet"/>
      <w:lvlText w:val=""/>
      <w:lvlJc w:val="left"/>
      <w:pPr>
        <w:ind w:left="5211" w:hanging="360"/>
      </w:pPr>
      <w:rPr>
        <w:rFonts w:ascii="Symbol" w:hAnsi="Symbol" w:hint="default"/>
      </w:rPr>
    </w:lvl>
    <w:lvl w:ilvl="7" w:tplc="08090003" w:tentative="1">
      <w:start w:val="1"/>
      <w:numFmt w:val="bullet"/>
      <w:lvlText w:val="o"/>
      <w:lvlJc w:val="left"/>
      <w:pPr>
        <w:ind w:left="5931" w:hanging="360"/>
      </w:pPr>
      <w:rPr>
        <w:rFonts w:ascii="Courier New" w:hAnsi="Courier New" w:cs="Courier New" w:hint="default"/>
      </w:rPr>
    </w:lvl>
    <w:lvl w:ilvl="8" w:tplc="08090005" w:tentative="1">
      <w:start w:val="1"/>
      <w:numFmt w:val="bullet"/>
      <w:lvlText w:val=""/>
      <w:lvlJc w:val="left"/>
      <w:pPr>
        <w:ind w:left="6651" w:hanging="360"/>
      </w:pPr>
      <w:rPr>
        <w:rFonts w:ascii="Wingdings" w:hAnsi="Wingdings" w:hint="default"/>
      </w:rPr>
    </w:lvl>
  </w:abstractNum>
  <w:abstractNum w:abstractNumId="49" w15:restartNumberingAfterBreak="0">
    <w:nsid w:val="5C8637B0"/>
    <w:multiLevelType w:val="hybridMultilevel"/>
    <w:tmpl w:val="121AE36E"/>
    <w:lvl w:ilvl="0" w:tplc="08090003">
      <w:start w:val="1"/>
      <w:numFmt w:val="bullet"/>
      <w:lvlText w:val="o"/>
      <w:lvlJc w:val="left"/>
      <w:pPr>
        <w:ind w:left="780" w:hanging="360"/>
      </w:pPr>
      <w:rPr>
        <w:rFonts w:ascii="Courier New" w:hAnsi="Courier New" w:cs="Courier New"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0" w15:restartNumberingAfterBreak="0">
    <w:nsid w:val="5E430162"/>
    <w:multiLevelType w:val="hybridMultilevel"/>
    <w:tmpl w:val="792C0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0014893"/>
    <w:multiLevelType w:val="hybridMultilevel"/>
    <w:tmpl w:val="F6A82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47769F5"/>
    <w:multiLevelType w:val="hybridMultilevel"/>
    <w:tmpl w:val="F0D47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4B77E98"/>
    <w:multiLevelType w:val="hybridMultilevel"/>
    <w:tmpl w:val="B1465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4C52B43"/>
    <w:multiLevelType w:val="hybridMultilevel"/>
    <w:tmpl w:val="DC02B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4F730AB"/>
    <w:multiLevelType w:val="hybridMultilevel"/>
    <w:tmpl w:val="40705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7531DE3"/>
    <w:multiLevelType w:val="hybridMultilevel"/>
    <w:tmpl w:val="9B70B1B6"/>
    <w:lvl w:ilvl="0" w:tplc="08090003">
      <w:start w:val="1"/>
      <w:numFmt w:val="bullet"/>
      <w:lvlText w:val="o"/>
      <w:lvlJc w:val="left"/>
      <w:pPr>
        <w:ind w:left="1033" w:hanging="360"/>
      </w:pPr>
      <w:rPr>
        <w:rFonts w:ascii="Courier New" w:hAnsi="Courier New" w:cs="Courier New" w:hint="default"/>
      </w:rPr>
    </w:lvl>
    <w:lvl w:ilvl="1" w:tplc="08090003" w:tentative="1">
      <w:start w:val="1"/>
      <w:numFmt w:val="bullet"/>
      <w:lvlText w:val="o"/>
      <w:lvlJc w:val="left"/>
      <w:pPr>
        <w:ind w:left="1753" w:hanging="360"/>
      </w:pPr>
      <w:rPr>
        <w:rFonts w:ascii="Courier New" w:hAnsi="Courier New" w:cs="Courier New" w:hint="default"/>
      </w:rPr>
    </w:lvl>
    <w:lvl w:ilvl="2" w:tplc="08090005" w:tentative="1">
      <w:start w:val="1"/>
      <w:numFmt w:val="bullet"/>
      <w:lvlText w:val=""/>
      <w:lvlJc w:val="left"/>
      <w:pPr>
        <w:ind w:left="2473" w:hanging="360"/>
      </w:pPr>
      <w:rPr>
        <w:rFonts w:ascii="Wingdings" w:hAnsi="Wingdings" w:hint="default"/>
      </w:rPr>
    </w:lvl>
    <w:lvl w:ilvl="3" w:tplc="08090001" w:tentative="1">
      <w:start w:val="1"/>
      <w:numFmt w:val="bullet"/>
      <w:lvlText w:val=""/>
      <w:lvlJc w:val="left"/>
      <w:pPr>
        <w:ind w:left="3193" w:hanging="360"/>
      </w:pPr>
      <w:rPr>
        <w:rFonts w:ascii="Symbol" w:hAnsi="Symbol" w:hint="default"/>
      </w:rPr>
    </w:lvl>
    <w:lvl w:ilvl="4" w:tplc="08090003" w:tentative="1">
      <w:start w:val="1"/>
      <w:numFmt w:val="bullet"/>
      <w:lvlText w:val="o"/>
      <w:lvlJc w:val="left"/>
      <w:pPr>
        <w:ind w:left="3913" w:hanging="360"/>
      </w:pPr>
      <w:rPr>
        <w:rFonts w:ascii="Courier New" w:hAnsi="Courier New" w:cs="Courier New" w:hint="default"/>
      </w:rPr>
    </w:lvl>
    <w:lvl w:ilvl="5" w:tplc="08090005" w:tentative="1">
      <w:start w:val="1"/>
      <w:numFmt w:val="bullet"/>
      <w:lvlText w:val=""/>
      <w:lvlJc w:val="left"/>
      <w:pPr>
        <w:ind w:left="4633" w:hanging="360"/>
      </w:pPr>
      <w:rPr>
        <w:rFonts w:ascii="Wingdings" w:hAnsi="Wingdings" w:hint="default"/>
      </w:rPr>
    </w:lvl>
    <w:lvl w:ilvl="6" w:tplc="08090001" w:tentative="1">
      <w:start w:val="1"/>
      <w:numFmt w:val="bullet"/>
      <w:lvlText w:val=""/>
      <w:lvlJc w:val="left"/>
      <w:pPr>
        <w:ind w:left="5353" w:hanging="360"/>
      </w:pPr>
      <w:rPr>
        <w:rFonts w:ascii="Symbol" w:hAnsi="Symbol" w:hint="default"/>
      </w:rPr>
    </w:lvl>
    <w:lvl w:ilvl="7" w:tplc="08090003" w:tentative="1">
      <w:start w:val="1"/>
      <w:numFmt w:val="bullet"/>
      <w:lvlText w:val="o"/>
      <w:lvlJc w:val="left"/>
      <w:pPr>
        <w:ind w:left="6073" w:hanging="360"/>
      </w:pPr>
      <w:rPr>
        <w:rFonts w:ascii="Courier New" w:hAnsi="Courier New" w:cs="Courier New" w:hint="default"/>
      </w:rPr>
    </w:lvl>
    <w:lvl w:ilvl="8" w:tplc="08090005" w:tentative="1">
      <w:start w:val="1"/>
      <w:numFmt w:val="bullet"/>
      <w:lvlText w:val=""/>
      <w:lvlJc w:val="left"/>
      <w:pPr>
        <w:ind w:left="6793" w:hanging="360"/>
      </w:pPr>
      <w:rPr>
        <w:rFonts w:ascii="Wingdings" w:hAnsi="Wingdings" w:hint="default"/>
      </w:rPr>
    </w:lvl>
  </w:abstractNum>
  <w:abstractNum w:abstractNumId="57" w15:restartNumberingAfterBreak="0">
    <w:nsid w:val="68DB655F"/>
    <w:multiLevelType w:val="hybridMultilevel"/>
    <w:tmpl w:val="5E346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9BA59F2"/>
    <w:multiLevelType w:val="hybridMultilevel"/>
    <w:tmpl w:val="A04A9D9C"/>
    <w:lvl w:ilvl="0" w:tplc="08090003">
      <w:start w:val="1"/>
      <w:numFmt w:val="bullet"/>
      <w:lvlText w:val="o"/>
      <w:lvlJc w:val="left"/>
      <w:pPr>
        <w:ind w:left="891" w:hanging="360"/>
      </w:pPr>
      <w:rPr>
        <w:rFonts w:ascii="Courier New" w:hAnsi="Courier New" w:cs="Courier New" w:hint="default"/>
      </w:rPr>
    </w:lvl>
    <w:lvl w:ilvl="1" w:tplc="08090003" w:tentative="1">
      <w:start w:val="1"/>
      <w:numFmt w:val="bullet"/>
      <w:lvlText w:val="o"/>
      <w:lvlJc w:val="left"/>
      <w:pPr>
        <w:ind w:left="1611" w:hanging="360"/>
      </w:pPr>
      <w:rPr>
        <w:rFonts w:ascii="Courier New" w:hAnsi="Courier New" w:cs="Courier New" w:hint="default"/>
      </w:rPr>
    </w:lvl>
    <w:lvl w:ilvl="2" w:tplc="08090005" w:tentative="1">
      <w:start w:val="1"/>
      <w:numFmt w:val="bullet"/>
      <w:lvlText w:val=""/>
      <w:lvlJc w:val="left"/>
      <w:pPr>
        <w:ind w:left="2331" w:hanging="360"/>
      </w:pPr>
      <w:rPr>
        <w:rFonts w:ascii="Wingdings" w:hAnsi="Wingdings" w:hint="default"/>
      </w:rPr>
    </w:lvl>
    <w:lvl w:ilvl="3" w:tplc="08090001" w:tentative="1">
      <w:start w:val="1"/>
      <w:numFmt w:val="bullet"/>
      <w:lvlText w:val=""/>
      <w:lvlJc w:val="left"/>
      <w:pPr>
        <w:ind w:left="3051" w:hanging="360"/>
      </w:pPr>
      <w:rPr>
        <w:rFonts w:ascii="Symbol" w:hAnsi="Symbol" w:hint="default"/>
      </w:rPr>
    </w:lvl>
    <w:lvl w:ilvl="4" w:tplc="08090003" w:tentative="1">
      <w:start w:val="1"/>
      <w:numFmt w:val="bullet"/>
      <w:lvlText w:val="o"/>
      <w:lvlJc w:val="left"/>
      <w:pPr>
        <w:ind w:left="3771" w:hanging="360"/>
      </w:pPr>
      <w:rPr>
        <w:rFonts w:ascii="Courier New" w:hAnsi="Courier New" w:cs="Courier New" w:hint="default"/>
      </w:rPr>
    </w:lvl>
    <w:lvl w:ilvl="5" w:tplc="08090005" w:tentative="1">
      <w:start w:val="1"/>
      <w:numFmt w:val="bullet"/>
      <w:lvlText w:val=""/>
      <w:lvlJc w:val="left"/>
      <w:pPr>
        <w:ind w:left="4491" w:hanging="360"/>
      </w:pPr>
      <w:rPr>
        <w:rFonts w:ascii="Wingdings" w:hAnsi="Wingdings" w:hint="default"/>
      </w:rPr>
    </w:lvl>
    <w:lvl w:ilvl="6" w:tplc="08090001" w:tentative="1">
      <w:start w:val="1"/>
      <w:numFmt w:val="bullet"/>
      <w:lvlText w:val=""/>
      <w:lvlJc w:val="left"/>
      <w:pPr>
        <w:ind w:left="5211" w:hanging="360"/>
      </w:pPr>
      <w:rPr>
        <w:rFonts w:ascii="Symbol" w:hAnsi="Symbol" w:hint="default"/>
      </w:rPr>
    </w:lvl>
    <w:lvl w:ilvl="7" w:tplc="08090003" w:tentative="1">
      <w:start w:val="1"/>
      <w:numFmt w:val="bullet"/>
      <w:lvlText w:val="o"/>
      <w:lvlJc w:val="left"/>
      <w:pPr>
        <w:ind w:left="5931" w:hanging="360"/>
      </w:pPr>
      <w:rPr>
        <w:rFonts w:ascii="Courier New" w:hAnsi="Courier New" w:cs="Courier New" w:hint="default"/>
      </w:rPr>
    </w:lvl>
    <w:lvl w:ilvl="8" w:tplc="08090005" w:tentative="1">
      <w:start w:val="1"/>
      <w:numFmt w:val="bullet"/>
      <w:lvlText w:val=""/>
      <w:lvlJc w:val="left"/>
      <w:pPr>
        <w:ind w:left="6651" w:hanging="360"/>
      </w:pPr>
      <w:rPr>
        <w:rFonts w:ascii="Wingdings" w:hAnsi="Wingdings" w:hint="default"/>
      </w:rPr>
    </w:lvl>
  </w:abstractNum>
  <w:abstractNum w:abstractNumId="59" w15:restartNumberingAfterBreak="0">
    <w:nsid w:val="69F771AD"/>
    <w:multiLevelType w:val="hybridMultilevel"/>
    <w:tmpl w:val="B2945FB6"/>
    <w:lvl w:ilvl="0" w:tplc="08090003">
      <w:start w:val="1"/>
      <w:numFmt w:val="bullet"/>
      <w:lvlText w:val="o"/>
      <w:lvlJc w:val="left"/>
      <w:pPr>
        <w:ind w:left="1033" w:hanging="360"/>
      </w:pPr>
      <w:rPr>
        <w:rFonts w:ascii="Courier New" w:hAnsi="Courier New" w:cs="Courier New" w:hint="default"/>
      </w:rPr>
    </w:lvl>
    <w:lvl w:ilvl="1" w:tplc="08090003" w:tentative="1">
      <w:start w:val="1"/>
      <w:numFmt w:val="bullet"/>
      <w:lvlText w:val="o"/>
      <w:lvlJc w:val="left"/>
      <w:pPr>
        <w:ind w:left="1753" w:hanging="360"/>
      </w:pPr>
      <w:rPr>
        <w:rFonts w:ascii="Courier New" w:hAnsi="Courier New" w:cs="Courier New" w:hint="default"/>
      </w:rPr>
    </w:lvl>
    <w:lvl w:ilvl="2" w:tplc="08090005" w:tentative="1">
      <w:start w:val="1"/>
      <w:numFmt w:val="bullet"/>
      <w:lvlText w:val=""/>
      <w:lvlJc w:val="left"/>
      <w:pPr>
        <w:ind w:left="2473" w:hanging="360"/>
      </w:pPr>
      <w:rPr>
        <w:rFonts w:ascii="Wingdings" w:hAnsi="Wingdings" w:hint="default"/>
      </w:rPr>
    </w:lvl>
    <w:lvl w:ilvl="3" w:tplc="08090001" w:tentative="1">
      <w:start w:val="1"/>
      <w:numFmt w:val="bullet"/>
      <w:lvlText w:val=""/>
      <w:lvlJc w:val="left"/>
      <w:pPr>
        <w:ind w:left="3193" w:hanging="360"/>
      </w:pPr>
      <w:rPr>
        <w:rFonts w:ascii="Symbol" w:hAnsi="Symbol" w:hint="default"/>
      </w:rPr>
    </w:lvl>
    <w:lvl w:ilvl="4" w:tplc="08090003" w:tentative="1">
      <w:start w:val="1"/>
      <w:numFmt w:val="bullet"/>
      <w:lvlText w:val="o"/>
      <w:lvlJc w:val="left"/>
      <w:pPr>
        <w:ind w:left="3913" w:hanging="360"/>
      </w:pPr>
      <w:rPr>
        <w:rFonts w:ascii="Courier New" w:hAnsi="Courier New" w:cs="Courier New" w:hint="default"/>
      </w:rPr>
    </w:lvl>
    <w:lvl w:ilvl="5" w:tplc="08090005" w:tentative="1">
      <w:start w:val="1"/>
      <w:numFmt w:val="bullet"/>
      <w:lvlText w:val=""/>
      <w:lvlJc w:val="left"/>
      <w:pPr>
        <w:ind w:left="4633" w:hanging="360"/>
      </w:pPr>
      <w:rPr>
        <w:rFonts w:ascii="Wingdings" w:hAnsi="Wingdings" w:hint="default"/>
      </w:rPr>
    </w:lvl>
    <w:lvl w:ilvl="6" w:tplc="08090001" w:tentative="1">
      <w:start w:val="1"/>
      <w:numFmt w:val="bullet"/>
      <w:lvlText w:val=""/>
      <w:lvlJc w:val="left"/>
      <w:pPr>
        <w:ind w:left="5353" w:hanging="360"/>
      </w:pPr>
      <w:rPr>
        <w:rFonts w:ascii="Symbol" w:hAnsi="Symbol" w:hint="default"/>
      </w:rPr>
    </w:lvl>
    <w:lvl w:ilvl="7" w:tplc="08090003" w:tentative="1">
      <w:start w:val="1"/>
      <w:numFmt w:val="bullet"/>
      <w:lvlText w:val="o"/>
      <w:lvlJc w:val="left"/>
      <w:pPr>
        <w:ind w:left="6073" w:hanging="360"/>
      </w:pPr>
      <w:rPr>
        <w:rFonts w:ascii="Courier New" w:hAnsi="Courier New" w:cs="Courier New" w:hint="default"/>
      </w:rPr>
    </w:lvl>
    <w:lvl w:ilvl="8" w:tplc="08090005" w:tentative="1">
      <w:start w:val="1"/>
      <w:numFmt w:val="bullet"/>
      <w:lvlText w:val=""/>
      <w:lvlJc w:val="left"/>
      <w:pPr>
        <w:ind w:left="6793" w:hanging="360"/>
      </w:pPr>
      <w:rPr>
        <w:rFonts w:ascii="Wingdings" w:hAnsi="Wingdings" w:hint="default"/>
      </w:rPr>
    </w:lvl>
  </w:abstractNum>
  <w:abstractNum w:abstractNumId="60" w15:restartNumberingAfterBreak="0">
    <w:nsid w:val="6A3B20B5"/>
    <w:multiLevelType w:val="hybridMultilevel"/>
    <w:tmpl w:val="CAA4B39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AA229D6"/>
    <w:multiLevelType w:val="hybridMultilevel"/>
    <w:tmpl w:val="6D0825C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B847DEC"/>
    <w:multiLevelType w:val="hybridMultilevel"/>
    <w:tmpl w:val="5CEA07AA"/>
    <w:lvl w:ilvl="0" w:tplc="08090003">
      <w:start w:val="1"/>
      <w:numFmt w:val="bullet"/>
      <w:lvlText w:val="o"/>
      <w:lvlJc w:val="left"/>
      <w:pPr>
        <w:ind w:left="1033" w:hanging="360"/>
      </w:pPr>
      <w:rPr>
        <w:rFonts w:ascii="Courier New" w:hAnsi="Courier New" w:cs="Courier New" w:hint="default"/>
      </w:rPr>
    </w:lvl>
    <w:lvl w:ilvl="1" w:tplc="08090003" w:tentative="1">
      <w:start w:val="1"/>
      <w:numFmt w:val="bullet"/>
      <w:lvlText w:val="o"/>
      <w:lvlJc w:val="left"/>
      <w:pPr>
        <w:ind w:left="1753" w:hanging="360"/>
      </w:pPr>
      <w:rPr>
        <w:rFonts w:ascii="Courier New" w:hAnsi="Courier New" w:cs="Courier New" w:hint="default"/>
      </w:rPr>
    </w:lvl>
    <w:lvl w:ilvl="2" w:tplc="08090005" w:tentative="1">
      <w:start w:val="1"/>
      <w:numFmt w:val="bullet"/>
      <w:lvlText w:val=""/>
      <w:lvlJc w:val="left"/>
      <w:pPr>
        <w:ind w:left="2473" w:hanging="360"/>
      </w:pPr>
      <w:rPr>
        <w:rFonts w:ascii="Wingdings" w:hAnsi="Wingdings" w:hint="default"/>
      </w:rPr>
    </w:lvl>
    <w:lvl w:ilvl="3" w:tplc="08090001" w:tentative="1">
      <w:start w:val="1"/>
      <w:numFmt w:val="bullet"/>
      <w:lvlText w:val=""/>
      <w:lvlJc w:val="left"/>
      <w:pPr>
        <w:ind w:left="3193" w:hanging="360"/>
      </w:pPr>
      <w:rPr>
        <w:rFonts w:ascii="Symbol" w:hAnsi="Symbol" w:hint="default"/>
      </w:rPr>
    </w:lvl>
    <w:lvl w:ilvl="4" w:tplc="08090003" w:tentative="1">
      <w:start w:val="1"/>
      <w:numFmt w:val="bullet"/>
      <w:lvlText w:val="o"/>
      <w:lvlJc w:val="left"/>
      <w:pPr>
        <w:ind w:left="3913" w:hanging="360"/>
      </w:pPr>
      <w:rPr>
        <w:rFonts w:ascii="Courier New" w:hAnsi="Courier New" w:cs="Courier New" w:hint="default"/>
      </w:rPr>
    </w:lvl>
    <w:lvl w:ilvl="5" w:tplc="08090005" w:tentative="1">
      <w:start w:val="1"/>
      <w:numFmt w:val="bullet"/>
      <w:lvlText w:val=""/>
      <w:lvlJc w:val="left"/>
      <w:pPr>
        <w:ind w:left="4633" w:hanging="360"/>
      </w:pPr>
      <w:rPr>
        <w:rFonts w:ascii="Wingdings" w:hAnsi="Wingdings" w:hint="default"/>
      </w:rPr>
    </w:lvl>
    <w:lvl w:ilvl="6" w:tplc="08090001" w:tentative="1">
      <w:start w:val="1"/>
      <w:numFmt w:val="bullet"/>
      <w:lvlText w:val=""/>
      <w:lvlJc w:val="left"/>
      <w:pPr>
        <w:ind w:left="5353" w:hanging="360"/>
      </w:pPr>
      <w:rPr>
        <w:rFonts w:ascii="Symbol" w:hAnsi="Symbol" w:hint="default"/>
      </w:rPr>
    </w:lvl>
    <w:lvl w:ilvl="7" w:tplc="08090003" w:tentative="1">
      <w:start w:val="1"/>
      <w:numFmt w:val="bullet"/>
      <w:lvlText w:val="o"/>
      <w:lvlJc w:val="left"/>
      <w:pPr>
        <w:ind w:left="6073" w:hanging="360"/>
      </w:pPr>
      <w:rPr>
        <w:rFonts w:ascii="Courier New" w:hAnsi="Courier New" w:cs="Courier New" w:hint="default"/>
      </w:rPr>
    </w:lvl>
    <w:lvl w:ilvl="8" w:tplc="08090005" w:tentative="1">
      <w:start w:val="1"/>
      <w:numFmt w:val="bullet"/>
      <w:lvlText w:val=""/>
      <w:lvlJc w:val="left"/>
      <w:pPr>
        <w:ind w:left="6793" w:hanging="360"/>
      </w:pPr>
      <w:rPr>
        <w:rFonts w:ascii="Wingdings" w:hAnsi="Wingdings" w:hint="default"/>
      </w:rPr>
    </w:lvl>
  </w:abstractNum>
  <w:abstractNum w:abstractNumId="63" w15:restartNumberingAfterBreak="0">
    <w:nsid w:val="6E1A2A85"/>
    <w:multiLevelType w:val="hybridMultilevel"/>
    <w:tmpl w:val="F77E2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04733A9"/>
    <w:multiLevelType w:val="hybridMultilevel"/>
    <w:tmpl w:val="FCD64970"/>
    <w:lvl w:ilvl="0" w:tplc="08090003">
      <w:start w:val="1"/>
      <w:numFmt w:val="bullet"/>
      <w:lvlText w:val="o"/>
      <w:lvlJc w:val="left"/>
      <w:pPr>
        <w:ind w:left="720" w:hanging="360"/>
      </w:pPr>
      <w:rPr>
        <w:rFonts w:ascii="Courier New" w:hAnsi="Courier New" w:cs="Courier New"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71D54227"/>
    <w:multiLevelType w:val="hybridMultilevel"/>
    <w:tmpl w:val="FA308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1FC10B7"/>
    <w:multiLevelType w:val="hybridMultilevel"/>
    <w:tmpl w:val="F63E59B4"/>
    <w:lvl w:ilvl="0" w:tplc="08090003">
      <w:start w:val="1"/>
      <w:numFmt w:val="bullet"/>
      <w:lvlText w:val="o"/>
      <w:lvlJc w:val="left"/>
      <w:pPr>
        <w:ind w:left="1033" w:hanging="360"/>
      </w:pPr>
      <w:rPr>
        <w:rFonts w:ascii="Courier New" w:hAnsi="Courier New" w:cs="Courier New" w:hint="default"/>
      </w:rPr>
    </w:lvl>
    <w:lvl w:ilvl="1" w:tplc="08090003" w:tentative="1">
      <w:start w:val="1"/>
      <w:numFmt w:val="bullet"/>
      <w:lvlText w:val="o"/>
      <w:lvlJc w:val="left"/>
      <w:pPr>
        <w:ind w:left="1753" w:hanging="360"/>
      </w:pPr>
      <w:rPr>
        <w:rFonts w:ascii="Courier New" w:hAnsi="Courier New" w:cs="Courier New" w:hint="default"/>
      </w:rPr>
    </w:lvl>
    <w:lvl w:ilvl="2" w:tplc="08090005" w:tentative="1">
      <w:start w:val="1"/>
      <w:numFmt w:val="bullet"/>
      <w:lvlText w:val=""/>
      <w:lvlJc w:val="left"/>
      <w:pPr>
        <w:ind w:left="2473" w:hanging="360"/>
      </w:pPr>
      <w:rPr>
        <w:rFonts w:ascii="Wingdings" w:hAnsi="Wingdings" w:hint="default"/>
      </w:rPr>
    </w:lvl>
    <w:lvl w:ilvl="3" w:tplc="08090001" w:tentative="1">
      <w:start w:val="1"/>
      <w:numFmt w:val="bullet"/>
      <w:lvlText w:val=""/>
      <w:lvlJc w:val="left"/>
      <w:pPr>
        <w:ind w:left="3193" w:hanging="360"/>
      </w:pPr>
      <w:rPr>
        <w:rFonts w:ascii="Symbol" w:hAnsi="Symbol" w:hint="default"/>
      </w:rPr>
    </w:lvl>
    <w:lvl w:ilvl="4" w:tplc="08090003" w:tentative="1">
      <w:start w:val="1"/>
      <w:numFmt w:val="bullet"/>
      <w:lvlText w:val="o"/>
      <w:lvlJc w:val="left"/>
      <w:pPr>
        <w:ind w:left="3913" w:hanging="360"/>
      </w:pPr>
      <w:rPr>
        <w:rFonts w:ascii="Courier New" w:hAnsi="Courier New" w:cs="Courier New" w:hint="default"/>
      </w:rPr>
    </w:lvl>
    <w:lvl w:ilvl="5" w:tplc="08090005" w:tentative="1">
      <w:start w:val="1"/>
      <w:numFmt w:val="bullet"/>
      <w:lvlText w:val=""/>
      <w:lvlJc w:val="left"/>
      <w:pPr>
        <w:ind w:left="4633" w:hanging="360"/>
      </w:pPr>
      <w:rPr>
        <w:rFonts w:ascii="Wingdings" w:hAnsi="Wingdings" w:hint="default"/>
      </w:rPr>
    </w:lvl>
    <w:lvl w:ilvl="6" w:tplc="08090001" w:tentative="1">
      <w:start w:val="1"/>
      <w:numFmt w:val="bullet"/>
      <w:lvlText w:val=""/>
      <w:lvlJc w:val="left"/>
      <w:pPr>
        <w:ind w:left="5353" w:hanging="360"/>
      </w:pPr>
      <w:rPr>
        <w:rFonts w:ascii="Symbol" w:hAnsi="Symbol" w:hint="default"/>
      </w:rPr>
    </w:lvl>
    <w:lvl w:ilvl="7" w:tplc="08090003" w:tentative="1">
      <w:start w:val="1"/>
      <w:numFmt w:val="bullet"/>
      <w:lvlText w:val="o"/>
      <w:lvlJc w:val="left"/>
      <w:pPr>
        <w:ind w:left="6073" w:hanging="360"/>
      </w:pPr>
      <w:rPr>
        <w:rFonts w:ascii="Courier New" w:hAnsi="Courier New" w:cs="Courier New" w:hint="default"/>
      </w:rPr>
    </w:lvl>
    <w:lvl w:ilvl="8" w:tplc="08090005" w:tentative="1">
      <w:start w:val="1"/>
      <w:numFmt w:val="bullet"/>
      <w:lvlText w:val=""/>
      <w:lvlJc w:val="left"/>
      <w:pPr>
        <w:ind w:left="6793" w:hanging="360"/>
      </w:pPr>
      <w:rPr>
        <w:rFonts w:ascii="Wingdings" w:hAnsi="Wingdings" w:hint="default"/>
      </w:rPr>
    </w:lvl>
  </w:abstractNum>
  <w:abstractNum w:abstractNumId="67" w15:restartNumberingAfterBreak="0">
    <w:nsid w:val="735A16E7"/>
    <w:multiLevelType w:val="hybridMultilevel"/>
    <w:tmpl w:val="9E2C639A"/>
    <w:lvl w:ilvl="0" w:tplc="08090003">
      <w:start w:val="1"/>
      <w:numFmt w:val="bullet"/>
      <w:lvlText w:val="o"/>
      <w:lvlJc w:val="left"/>
      <w:pPr>
        <w:ind w:left="1033" w:hanging="360"/>
      </w:pPr>
      <w:rPr>
        <w:rFonts w:ascii="Courier New" w:hAnsi="Courier New" w:cs="Courier New" w:hint="default"/>
      </w:rPr>
    </w:lvl>
    <w:lvl w:ilvl="1" w:tplc="08090003" w:tentative="1">
      <w:start w:val="1"/>
      <w:numFmt w:val="bullet"/>
      <w:lvlText w:val="o"/>
      <w:lvlJc w:val="left"/>
      <w:pPr>
        <w:ind w:left="1753" w:hanging="360"/>
      </w:pPr>
      <w:rPr>
        <w:rFonts w:ascii="Courier New" w:hAnsi="Courier New" w:cs="Courier New" w:hint="default"/>
      </w:rPr>
    </w:lvl>
    <w:lvl w:ilvl="2" w:tplc="08090005" w:tentative="1">
      <w:start w:val="1"/>
      <w:numFmt w:val="bullet"/>
      <w:lvlText w:val=""/>
      <w:lvlJc w:val="left"/>
      <w:pPr>
        <w:ind w:left="2473" w:hanging="360"/>
      </w:pPr>
      <w:rPr>
        <w:rFonts w:ascii="Wingdings" w:hAnsi="Wingdings" w:hint="default"/>
      </w:rPr>
    </w:lvl>
    <w:lvl w:ilvl="3" w:tplc="08090001" w:tentative="1">
      <w:start w:val="1"/>
      <w:numFmt w:val="bullet"/>
      <w:lvlText w:val=""/>
      <w:lvlJc w:val="left"/>
      <w:pPr>
        <w:ind w:left="3193" w:hanging="360"/>
      </w:pPr>
      <w:rPr>
        <w:rFonts w:ascii="Symbol" w:hAnsi="Symbol" w:hint="default"/>
      </w:rPr>
    </w:lvl>
    <w:lvl w:ilvl="4" w:tplc="08090003" w:tentative="1">
      <w:start w:val="1"/>
      <w:numFmt w:val="bullet"/>
      <w:lvlText w:val="o"/>
      <w:lvlJc w:val="left"/>
      <w:pPr>
        <w:ind w:left="3913" w:hanging="360"/>
      </w:pPr>
      <w:rPr>
        <w:rFonts w:ascii="Courier New" w:hAnsi="Courier New" w:cs="Courier New" w:hint="default"/>
      </w:rPr>
    </w:lvl>
    <w:lvl w:ilvl="5" w:tplc="08090005" w:tentative="1">
      <w:start w:val="1"/>
      <w:numFmt w:val="bullet"/>
      <w:lvlText w:val=""/>
      <w:lvlJc w:val="left"/>
      <w:pPr>
        <w:ind w:left="4633" w:hanging="360"/>
      </w:pPr>
      <w:rPr>
        <w:rFonts w:ascii="Wingdings" w:hAnsi="Wingdings" w:hint="default"/>
      </w:rPr>
    </w:lvl>
    <w:lvl w:ilvl="6" w:tplc="08090001" w:tentative="1">
      <w:start w:val="1"/>
      <w:numFmt w:val="bullet"/>
      <w:lvlText w:val=""/>
      <w:lvlJc w:val="left"/>
      <w:pPr>
        <w:ind w:left="5353" w:hanging="360"/>
      </w:pPr>
      <w:rPr>
        <w:rFonts w:ascii="Symbol" w:hAnsi="Symbol" w:hint="default"/>
      </w:rPr>
    </w:lvl>
    <w:lvl w:ilvl="7" w:tplc="08090003" w:tentative="1">
      <w:start w:val="1"/>
      <w:numFmt w:val="bullet"/>
      <w:lvlText w:val="o"/>
      <w:lvlJc w:val="left"/>
      <w:pPr>
        <w:ind w:left="6073" w:hanging="360"/>
      </w:pPr>
      <w:rPr>
        <w:rFonts w:ascii="Courier New" w:hAnsi="Courier New" w:cs="Courier New" w:hint="default"/>
      </w:rPr>
    </w:lvl>
    <w:lvl w:ilvl="8" w:tplc="08090005" w:tentative="1">
      <w:start w:val="1"/>
      <w:numFmt w:val="bullet"/>
      <w:lvlText w:val=""/>
      <w:lvlJc w:val="left"/>
      <w:pPr>
        <w:ind w:left="6793" w:hanging="360"/>
      </w:pPr>
      <w:rPr>
        <w:rFonts w:ascii="Wingdings" w:hAnsi="Wingdings" w:hint="default"/>
      </w:rPr>
    </w:lvl>
  </w:abstractNum>
  <w:abstractNum w:abstractNumId="68" w15:restartNumberingAfterBreak="0">
    <w:nsid w:val="740C52E4"/>
    <w:multiLevelType w:val="hybridMultilevel"/>
    <w:tmpl w:val="8DD4A8FC"/>
    <w:lvl w:ilvl="0" w:tplc="08090003">
      <w:start w:val="1"/>
      <w:numFmt w:val="bullet"/>
      <w:lvlText w:val="o"/>
      <w:lvlJc w:val="left"/>
      <w:pPr>
        <w:ind w:left="891" w:hanging="360"/>
      </w:pPr>
      <w:rPr>
        <w:rFonts w:ascii="Courier New" w:hAnsi="Courier New" w:cs="Courier New" w:hint="default"/>
      </w:rPr>
    </w:lvl>
    <w:lvl w:ilvl="1" w:tplc="08090003" w:tentative="1">
      <w:start w:val="1"/>
      <w:numFmt w:val="bullet"/>
      <w:lvlText w:val="o"/>
      <w:lvlJc w:val="left"/>
      <w:pPr>
        <w:ind w:left="1611" w:hanging="360"/>
      </w:pPr>
      <w:rPr>
        <w:rFonts w:ascii="Courier New" w:hAnsi="Courier New" w:cs="Courier New" w:hint="default"/>
      </w:rPr>
    </w:lvl>
    <w:lvl w:ilvl="2" w:tplc="08090005" w:tentative="1">
      <w:start w:val="1"/>
      <w:numFmt w:val="bullet"/>
      <w:lvlText w:val=""/>
      <w:lvlJc w:val="left"/>
      <w:pPr>
        <w:ind w:left="2331" w:hanging="360"/>
      </w:pPr>
      <w:rPr>
        <w:rFonts w:ascii="Wingdings" w:hAnsi="Wingdings" w:hint="default"/>
      </w:rPr>
    </w:lvl>
    <w:lvl w:ilvl="3" w:tplc="08090001" w:tentative="1">
      <w:start w:val="1"/>
      <w:numFmt w:val="bullet"/>
      <w:lvlText w:val=""/>
      <w:lvlJc w:val="left"/>
      <w:pPr>
        <w:ind w:left="3051" w:hanging="360"/>
      </w:pPr>
      <w:rPr>
        <w:rFonts w:ascii="Symbol" w:hAnsi="Symbol" w:hint="default"/>
      </w:rPr>
    </w:lvl>
    <w:lvl w:ilvl="4" w:tplc="08090003" w:tentative="1">
      <w:start w:val="1"/>
      <w:numFmt w:val="bullet"/>
      <w:lvlText w:val="o"/>
      <w:lvlJc w:val="left"/>
      <w:pPr>
        <w:ind w:left="3771" w:hanging="360"/>
      </w:pPr>
      <w:rPr>
        <w:rFonts w:ascii="Courier New" w:hAnsi="Courier New" w:cs="Courier New" w:hint="default"/>
      </w:rPr>
    </w:lvl>
    <w:lvl w:ilvl="5" w:tplc="08090005" w:tentative="1">
      <w:start w:val="1"/>
      <w:numFmt w:val="bullet"/>
      <w:lvlText w:val=""/>
      <w:lvlJc w:val="left"/>
      <w:pPr>
        <w:ind w:left="4491" w:hanging="360"/>
      </w:pPr>
      <w:rPr>
        <w:rFonts w:ascii="Wingdings" w:hAnsi="Wingdings" w:hint="default"/>
      </w:rPr>
    </w:lvl>
    <w:lvl w:ilvl="6" w:tplc="08090001" w:tentative="1">
      <w:start w:val="1"/>
      <w:numFmt w:val="bullet"/>
      <w:lvlText w:val=""/>
      <w:lvlJc w:val="left"/>
      <w:pPr>
        <w:ind w:left="5211" w:hanging="360"/>
      </w:pPr>
      <w:rPr>
        <w:rFonts w:ascii="Symbol" w:hAnsi="Symbol" w:hint="default"/>
      </w:rPr>
    </w:lvl>
    <w:lvl w:ilvl="7" w:tplc="08090003" w:tentative="1">
      <w:start w:val="1"/>
      <w:numFmt w:val="bullet"/>
      <w:lvlText w:val="o"/>
      <w:lvlJc w:val="left"/>
      <w:pPr>
        <w:ind w:left="5931" w:hanging="360"/>
      </w:pPr>
      <w:rPr>
        <w:rFonts w:ascii="Courier New" w:hAnsi="Courier New" w:cs="Courier New" w:hint="default"/>
      </w:rPr>
    </w:lvl>
    <w:lvl w:ilvl="8" w:tplc="08090005" w:tentative="1">
      <w:start w:val="1"/>
      <w:numFmt w:val="bullet"/>
      <w:lvlText w:val=""/>
      <w:lvlJc w:val="left"/>
      <w:pPr>
        <w:ind w:left="6651" w:hanging="360"/>
      </w:pPr>
      <w:rPr>
        <w:rFonts w:ascii="Wingdings" w:hAnsi="Wingdings" w:hint="default"/>
      </w:rPr>
    </w:lvl>
  </w:abstractNum>
  <w:abstractNum w:abstractNumId="69" w15:restartNumberingAfterBreak="0">
    <w:nsid w:val="74803210"/>
    <w:multiLevelType w:val="hybridMultilevel"/>
    <w:tmpl w:val="9580D7D4"/>
    <w:lvl w:ilvl="0" w:tplc="08090003">
      <w:start w:val="1"/>
      <w:numFmt w:val="bullet"/>
      <w:lvlText w:val="o"/>
      <w:lvlJc w:val="left"/>
      <w:pPr>
        <w:ind w:left="1033" w:hanging="360"/>
      </w:pPr>
      <w:rPr>
        <w:rFonts w:ascii="Courier New" w:hAnsi="Courier New" w:cs="Courier New" w:hint="default"/>
      </w:rPr>
    </w:lvl>
    <w:lvl w:ilvl="1" w:tplc="08090003" w:tentative="1">
      <w:start w:val="1"/>
      <w:numFmt w:val="bullet"/>
      <w:lvlText w:val="o"/>
      <w:lvlJc w:val="left"/>
      <w:pPr>
        <w:ind w:left="1753" w:hanging="360"/>
      </w:pPr>
      <w:rPr>
        <w:rFonts w:ascii="Courier New" w:hAnsi="Courier New" w:cs="Courier New" w:hint="default"/>
      </w:rPr>
    </w:lvl>
    <w:lvl w:ilvl="2" w:tplc="08090005" w:tentative="1">
      <w:start w:val="1"/>
      <w:numFmt w:val="bullet"/>
      <w:lvlText w:val=""/>
      <w:lvlJc w:val="left"/>
      <w:pPr>
        <w:ind w:left="2473" w:hanging="360"/>
      </w:pPr>
      <w:rPr>
        <w:rFonts w:ascii="Wingdings" w:hAnsi="Wingdings" w:hint="default"/>
      </w:rPr>
    </w:lvl>
    <w:lvl w:ilvl="3" w:tplc="08090001" w:tentative="1">
      <w:start w:val="1"/>
      <w:numFmt w:val="bullet"/>
      <w:lvlText w:val=""/>
      <w:lvlJc w:val="left"/>
      <w:pPr>
        <w:ind w:left="3193" w:hanging="360"/>
      </w:pPr>
      <w:rPr>
        <w:rFonts w:ascii="Symbol" w:hAnsi="Symbol" w:hint="default"/>
      </w:rPr>
    </w:lvl>
    <w:lvl w:ilvl="4" w:tplc="08090003" w:tentative="1">
      <w:start w:val="1"/>
      <w:numFmt w:val="bullet"/>
      <w:lvlText w:val="o"/>
      <w:lvlJc w:val="left"/>
      <w:pPr>
        <w:ind w:left="3913" w:hanging="360"/>
      </w:pPr>
      <w:rPr>
        <w:rFonts w:ascii="Courier New" w:hAnsi="Courier New" w:cs="Courier New" w:hint="default"/>
      </w:rPr>
    </w:lvl>
    <w:lvl w:ilvl="5" w:tplc="08090005" w:tentative="1">
      <w:start w:val="1"/>
      <w:numFmt w:val="bullet"/>
      <w:lvlText w:val=""/>
      <w:lvlJc w:val="left"/>
      <w:pPr>
        <w:ind w:left="4633" w:hanging="360"/>
      </w:pPr>
      <w:rPr>
        <w:rFonts w:ascii="Wingdings" w:hAnsi="Wingdings" w:hint="default"/>
      </w:rPr>
    </w:lvl>
    <w:lvl w:ilvl="6" w:tplc="08090001" w:tentative="1">
      <w:start w:val="1"/>
      <w:numFmt w:val="bullet"/>
      <w:lvlText w:val=""/>
      <w:lvlJc w:val="left"/>
      <w:pPr>
        <w:ind w:left="5353" w:hanging="360"/>
      </w:pPr>
      <w:rPr>
        <w:rFonts w:ascii="Symbol" w:hAnsi="Symbol" w:hint="default"/>
      </w:rPr>
    </w:lvl>
    <w:lvl w:ilvl="7" w:tplc="08090003" w:tentative="1">
      <w:start w:val="1"/>
      <w:numFmt w:val="bullet"/>
      <w:lvlText w:val="o"/>
      <w:lvlJc w:val="left"/>
      <w:pPr>
        <w:ind w:left="6073" w:hanging="360"/>
      </w:pPr>
      <w:rPr>
        <w:rFonts w:ascii="Courier New" w:hAnsi="Courier New" w:cs="Courier New" w:hint="default"/>
      </w:rPr>
    </w:lvl>
    <w:lvl w:ilvl="8" w:tplc="08090005" w:tentative="1">
      <w:start w:val="1"/>
      <w:numFmt w:val="bullet"/>
      <w:lvlText w:val=""/>
      <w:lvlJc w:val="left"/>
      <w:pPr>
        <w:ind w:left="6793" w:hanging="360"/>
      </w:pPr>
      <w:rPr>
        <w:rFonts w:ascii="Wingdings" w:hAnsi="Wingdings" w:hint="default"/>
      </w:rPr>
    </w:lvl>
  </w:abstractNum>
  <w:abstractNum w:abstractNumId="70" w15:restartNumberingAfterBreak="0">
    <w:nsid w:val="76963C94"/>
    <w:multiLevelType w:val="hybridMultilevel"/>
    <w:tmpl w:val="63F2BD20"/>
    <w:lvl w:ilvl="0" w:tplc="08090003">
      <w:start w:val="1"/>
      <w:numFmt w:val="bullet"/>
      <w:lvlText w:val="o"/>
      <w:lvlJc w:val="left"/>
      <w:pPr>
        <w:ind w:left="1033" w:hanging="360"/>
      </w:pPr>
      <w:rPr>
        <w:rFonts w:ascii="Courier New" w:hAnsi="Courier New" w:cs="Courier New" w:hint="default"/>
      </w:rPr>
    </w:lvl>
    <w:lvl w:ilvl="1" w:tplc="08090003" w:tentative="1">
      <w:start w:val="1"/>
      <w:numFmt w:val="bullet"/>
      <w:lvlText w:val="o"/>
      <w:lvlJc w:val="left"/>
      <w:pPr>
        <w:ind w:left="1753" w:hanging="360"/>
      </w:pPr>
      <w:rPr>
        <w:rFonts w:ascii="Courier New" w:hAnsi="Courier New" w:cs="Courier New" w:hint="default"/>
      </w:rPr>
    </w:lvl>
    <w:lvl w:ilvl="2" w:tplc="08090005" w:tentative="1">
      <w:start w:val="1"/>
      <w:numFmt w:val="bullet"/>
      <w:lvlText w:val=""/>
      <w:lvlJc w:val="left"/>
      <w:pPr>
        <w:ind w:left="2473" w:hanging="360"/>
      </w:pPr>
      <w:rPr>
        <w:rFonts w:ascii="Wingdings" w:hAnsi="Wingdings" w:hint="default"/>
      </w:rPr>
    </w:lvl>
    <w:lvl w:ilvl="3" w:tplc="08090001" w:tentative="1">
      <w:start w:val="1"/>
      <w:numFmt w:val="bullet"/>
      <w:lvlText w:val=""/>
      <w:lvlJc w:val="left"/>
      <w:pPr>
        <w:ind w:left="3193" w:hanging="360"/>
      </w:pPr>
      <w:rPr>
        <w:rFonts w:ascii="Symbol" w:hAnsi="Symbol" w:hint="default"/>
      </w:rPr>
    </w:lvl>
    <w:lvl w:ilvl="4" w:tplc="08090003" w:tentative="1">
      <w:start w:val="1"/>
      <w:numFmt w:val="bullet"/>
      <w:lvlText w:val="o"/>
      <w:lvlJc w:val="left"/>
      <w:pPr>
        <w:ind w:left="3913" w:hanging="360"/>
      </w:pPr>
      <w:rPr>
        <w:rFonts w:ascii="Courier New" w:hAnsi="Courier New" w:cs="Courier New" w:hint="default"/>
      </w:rPr>
    </w:lvl>
    <w:lvl w:ilvl="5" w:tplc="08090005" w:tentative="1">
      <w:start w:val="1"/>
      <w:numFmt w:val="bullet"/>
      <w:lvlText w:val=""/>
      <w:lvlJc w:val="left"/>
      <w:pPr>
        <w:ind w:left="4633" w:hanging="360"/>
      </w:pPr>
      <w:rPr>
        <w:rFonts w:ascii="Wingdings" w:hAnsi="Wingdings" w:hint="default"/>
      </w:rPr>
    </w:lvl>
    <w:lvl w:ilvl="6" w:tplc="08090001" w:tentative="1">
      <w:start w:val="1"/>
      <w:numFmt w:val="bullet"/>
      <w:lvlText w:val=""/>
      <w:lvlJc w:val="left"/>
      <w:pPr>
        <w:ind w:left="5353" w:hanging="360"/>
      </w:pPr>
      <w:rPr>
        <w:rFonts w:ascii="Symbol" w:hAnsi="Symbol" w:hint="default"/>
      </w:rPr>
    </w:lvl>
    <w:lvl w:ilvl="7" w:tplc="08090003" w:tentative="1">
      <w:start w:val="1"/>
      <w:numFmt w:val="bullet"/>
      <w:lvlText w:val="o"/>
      <w:lvlJc w:val="left"/>
      <w:pPr>
        <w:ind w:left="6073" w:hanging="360"/>
      </w:pPr>
      <w:rPr>
        <w:rFonts w:ascii="Courier New" w:hAnsi="Courier New" w:cs="Courier New" w:hint="default"/>
      </w:rPr>
    </w:lvl>
    <w:lvl w:ilvl="8" w:tplc="08090005" w:tentative="1">
      <w:start w:val="1"/>
      <w:numFmt w:val="bullet"/>
      <w:lvlText w:val=""/>
      <w:lvlJc w:val="left"/>
      <w:pPr>
        <w:ind w:left="6793" w:hanging="360"/>
      </w:pPr>
      <w:rPr>
        <w:rFonts w:ascii="Wingdings" w:hAnsi="Wingdings" w:hint="default"/>
      </w:rPr>
    </w:lvl>
  </w:abstractNum>
  <w:abstractNum w:abstractNumId="71" w15:restartNumberingAfterBreak="0">
    <w:nsid w:val="7A210D43"/>
    <w:multiLevelType w:val="hybridMultilevel"/>
    <w:tmpl w:val="1836274C"/>
    <w:lvl w:ilvl="0" w:tplc="08090003">
      <w:start w:val="1"/>
      <w:numFmt w:val="bullet"/>
      <w:lvlText w:val="o"/>
      <w:lvlJc w:val="left"/>
      <w:pPr>
        <w:ind w:left="891" w:hanging="360"/>
      </w:pPr>
      <w:rPr>
        <w:rFonts w:ascii="Courier New" w:hAnsi="Courier New" w:cs="Courier New" w:hint="default"/>
      </w:rPr>
    </w:lvl>
    <w:lvl w:ilvl="1" w:tplc="08090003" w:tentative="1">
      <w:start w:val="1"/>
      <w:numFmt w:val="bullet"/>
      <w:lvlText w:val="o"/>
      <w:lvlJc w:val="left"/>
      <w:pPr>
        <w:ind w:left="1611" w:hanging="360"/>
      </w:pPr>
      <w:rPr>
        <w:rFonts w:ascii="Courier New" w:hAnsi="Courier New" w:cs="Courier New" w:hint="default"/>
      </w:rPr>
    </w:lvl>
    <w:lvl w:ilvl="2" w:tplc="08090005" w:tentative="1">
      <w:start w:val="1"/>
      <w:numFmt w:val="bullet"/>
      <w:lvlText w:val=""/>
      <w:lvlJc w:val="left"/>
      <w:pPr>
        <w:ind w:left="2331" w:hanging="360"/>
      </w:pPr>
      <w:rPr>
        <w:rFonts w:ascii="Wingdings" w:hAnsi="Wingdings" w:hint="default"/>
      </w:rPr>
    </w:lvl>
    <w:lvl w:ilvl="3" w:tplc="08090001" w:tentative="1">
      <w:start w:val="1"/>
      <w:numFmt w:val="bullet"/>
      <w:lvlText w:val=""/>
      <w:lvlJc w:val="left"/>
      <w:pPr>
        <w:ind w:left="3051" w:hanging="360"/>
      </w:pPr>
      <w:rPr>
        <w:rFonts w:ascii="Symbol" w:hAnsi="Symbol" w:hint="default"/>
      </w:rPr>
    </w:lvl>
    <w:lvl w:ilvl="4" w:tplc="08090003" w:tentative="1">
      <w:start w:val="1"/>
      <w:numFmt w:val="bullet"/>
      <w:lvlText w:val="o"/>
      <w:lvlJc w:val="left"/>
      <w:pPr>
        <w:ind w:left="3771" w:hanging="360"/>
      </w:pPr>
      <w:rPr>
        <w:rFonts w:ascii="Courier New" w:hAnsi="Courier New" w:cs="Courier New" w:hint="default"/>
      </w:rPr>
    </w:lvl>
    <w:lvl w:ilvl="5" w:tplc="08090005" w:tentative="1">
      <w:start w:val="1"/>
      <w:numFmt w:val="bullet"/>
      <w:lvlText w:val=""/>
      <w:lvlJc w:val="left"/>
      <w:pPr>
        <w:ind w:left="4491" w:hanging="360"/>
      </w:pPr>
      <w:rPr>
        <w:rFonts w:ascii="Wingdings" w:hAnsi="Wingdings" w:hint="default"/>
      </w:rPr>
    </w:lvl>
    <w:lvl w:ilvl="6" w:tplc="08090001" w:tentative="1">
      <w:start w:val="1"/>
      <w:numFmt w:val="bullet"/>
      <w:lvlText w:val=""/>
      <w:lvlJc w:val="left"/>
      <w:pPr>
        <w:ind w:left="5211" w:hanging="360"/>
      </w:pPr>
      <w:rPr>
        <w:rFonts w:ascii="Symbol" w:hAnsi="Symbol" w:hint="default"/>
      </w:rPr>
    </w:lvl>
    <w:lvl w:ilvl="7" w:tplc="08090003" w:tentative="1">
      <w:start w:val="1"/>
      <w:numFmt w:val="bullet"/>
      <w:lvlText w:val="o"/>
      <w:lvlJc w:val="left"/>
      <w:pPr>
        <w:ind w:left="5931" w:hanging="360"/>
      </w:pPr>
      <w:rPr>
        <w:rFonts w:ascii="Courier New" w:hAnsi="Courier New" w:cs="Courier New" w:hint="default"/>
      </w:rPr>
    </w:lvl>
    <w:lvl w:ilvl="8" w:tplc="08090005" w:tentative="1">
      <w:start w:val="1"/>
      <w:numFmt w:val="bullet"/>
      <w:lvlText w:val=""/>
      <w:lvlJc w:val="left"/>
      <w:pPr>
        <w:ind w:left="6651" w:hanging="360"/>
      </w:pPr>
      <w:rPr>
        <w:rFonts w:ascii="Wingdings" w:hAnsi="Wingdings" w:hint="default"/>
      </w:rPr>
    </w:lvl>
  </w:abstractNum>
  <w:abstractNum w:abstractNumId="72" w15:restartNumberingAfterBreak="0">
    <w:nsid w:val="7A817590"/>
    <w:multiLevelType w:val="hybridMultilevel"/>
    <w:tmpl w:val="C44AD84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C621188"/>
    <w:multiLevelType w:val="hybridMultilevel"/>
    <w:tmpl w:val="805A7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F9C49AE"/>
    <w:multiLevelType w:val="hybridMultilevel"/>
    <w:tmpl w:val="BBD2F76E"/>
    <w:lvl w:ilvl="0" w:tplc="08090003">
      <w:start w:val="1"/>
      <w:numFmt w:val="bullet"/>
      <w:lvlText w:val="o"/>
      <w:lvlJc w:val="left"/>
      <w:pPr>
        <w:ind w:left="891" w:hanging="360"/>
      </w:pPr>
      <w:rPr>
        <w:rFonts w:ascii="Courier New" w:hAnsi="Courier New" w:cs="Courier New" w:hint="default"/>
      </w:rPr>
    </w:lvl>
    <w:lvl w:ilvl="1" w:tplc="08090003" w:tentative="1">
      <w:start w:val="1"/>
      <w:numFmt w:val="bullet"/>
      <w:lvlText w:val="o"/>
      <w:lvlJc w:val="left"/>
      <w:pPr>
        <w:ind w:left="1611" w:hanging="360"/>
      </w:pPr>
      <w:rPr>
        <w:rFonts w:ascii="Courier New" w:hAnsi="Courier New" w:cs="Courier New" w:hint="default"/>
      </w:rPr>
    </w:lvl>
    <w:lvl w:ilvl="2" w:tplc="08090005" w:tentative="1">
      <w:start w:val="1"/>
      <w:numFmt w:val="bullet"/>
      <w:lvlText w:val=""/>
      <w:lvlJc w:val="left"/>
      <w:pPr>
        <w:ind w:left="2331" w:hanging="360"/>
      </w:pPr>
      <w:rPr>
        <w:rFonts w:ascii="Wingdings" w:hAnsi="Wingdings" w:hint="default"/>
      </w:rPr>
    </w:lvl>
    <w:lvl w:ilvl="3" w:tplc="08090001" w:tentative="1">
      <w:start w:val="1"/>
      <w:numFmt w:val="bullet"/>
      <w:lvlText w:val=""/>
      <w:lvlJc w:val="left"/>
      <w:pPr>
        <w:ind w:left="3051" w:hanging="360"/>
      </w:pPr>
      <w:rPr>
        <w:rFonts w:ascii="Symbol" w:hAnsi="Symbol" w:hint="default"/>
      </w:rPr>
    </w:lvl>
    <w:lvl w:ilvl="4" w:tplc="08090003" w:tentative="1">
      <w:start w:val="1"/>
      <w:numFmt w:val="bullet"/>
      <w:lvlText w:val="o"/>
      <w:lvlJc w:val="left"/>
      <w:pPr>
        <w:ind w:left="3771" w:hanging="360"/>
      </w:pPr>
      <w:rPr>
        <w:rFonts w:ascii="Courier New" w:hAnsi="Courier New" w:cs="Courier New" w:hint="default"/>
      </w:rPr>
    </w:lvl>
    <w:lvl w:ilvl="5" w:tplc="08090005" w:tentative="1">
      <w:start w:val="1"/>
      <w:numFmt w:val="bullet"/>
      <w:lvlText w:val=""/>
      <w:lvlJc w:val="left"/>
      <w:pPr>
        <w:ind w:left="4491" w:hanging="360"/>
      </w:pPr>
      <w:rPr>
        <w:rFonts w:ascii="Wingdings" w:hAnsi="Wingdings" w:hint="default"/>
      </w:rPr>
    </w:lvl>
    <w:lvl w:ilvl="6" w:tplc="08090001" w:tentative="1">
      <w:start w:val="1"/>
      <w:numFmt w:val="bullet"/>
      <w:lvlText w:val=""/>
      <w:lvlJc w:val="left"/>
      <w:pPr>
        <w:ind w:left="5211" w:hanging="360"/>
      </w:pPr>
      <w:rPr>
        <w:rFonts w:ascii="Symbol" w:hAnsi="Symbol" w:hint="default"/>
      </w:rPr>
    </w:lvl>
    <w:lvl w:ilvl="7" w:tplc="08090003" w:tentative="1">
      <w:start w:val="1"/>
      <w:numFmt w:val="bullet"/>
      <w:lvlText w:val="o"/>
      <w:lvlJc w:val="left"/>
      <w:pPr>
        <w:ind w:left="5931" w:hanging="360"/>
      </w:pPr>
      <w:rPr>
        <w:rFonts w:ascii="Courier New" w:hAnsi="Courier New" w:cs="Courier New" w:hint="default"/>
      </w:rPr>
    </w:lvl>
    <w:lvl w:ilvl="8" w:tplc="08090005" w:tentative="1">
      <w:start w:val="1"/>
      <w:numFmt w:val="bullet"/>
      <w:lvlText w:val=""/>
      <w:lvlJc w:val="left"/>
      <w:pPr>
        <w:ind w:left="6651" w:hanging="360"/>
      </w:pPr>
      <w:rPr>
        <w:rFonts w:ascii="Wingdings" w:hAnsi="Wingdings" w:hint="default"/>
      </w:rPr>
    </w:lvl>
  </w:abstractNum>
  <w:num w:numId="1">
    <w:abstractNumId w:val="15"/>
  </w:num>
  <w:num w:numId="2">
    <w:abstractNumId w:val="37"/>
  </w:num>
  <w:num w:numId="3">
    <w:abstractNumId w:val="56"/>
  </w:num>
  <w:num w:numId="4">
    <w:abstractNumId w:val="46"/>
  </w:num>
  <w:num w:numId="5">
    <w:abstractNumId w:val="54"/>
  </w:num>
  <w:num w:numId="6">
    <w:abstractNumId w:val="40"/>
  </w:num>
  <w:num w:numId="7">
    <w:abstractNumId w:val="22"/>
  </w:num>
  <w:num w:numId="8">
    <w:abstractNumId w:val="21"/>
  </w:num>
  <w:num w:numId="9">
    <w:abstractNumId w:val="4"/>
  </w:num>
  <w:num w:numId="10">
    <w:abstractNumId w:val="11"/>
  </w:num>
  <w:num w:numId="11">
    <w:abstractNumId w:val="43"/>
  </w:num>
  <w:num w:numId="12">
    <w:abstractNumId w:val="65"/>
  </w:num>
  <w:num w:numId="13">
    <w:abstractNumId w:val="74"/>
  </w:num>
  <w:num w:numId="14">
    <w:abstractNumId w:val="62"/>
  </w:num>
  <w:num w:numId="15">
    <w:abstractNumId w:val="58"/>
  </w:num>
  <w:num w:numId="16">
    <w:abstractNumId w:val="10"/>
  </w:num>
  <w:num w:numId="17">
    <w:abstractNumId w:val="39"/>
  </w:num>
  <w:num w:numId="18">
    <w:abstractNumId w:val="19"/>
  </w:num>
  <w:num w:numId="19">
    <w:abstractNumId w:val="7"/>
  </w:num>
  <w:num w:numId="20">
    <w:abstractNumId w:val="8"/>
  </w:num>
  <w:num w:numId="21">
    <w:abstractNumId w:val="27"/>
  </w:num>
  <w:num w:numId="22">
    <w:abstractNumId w:val="31"/>
  </w:num>
  <w:num w:numId="23">
    <w:abstractNumId w:val="26"/>
  </w:num>
  <w:num w:numId="24">
    <w:abstractNumId w:val="13"/>
  </w:num>
  <w:num w:numId="25">
    <w:abstractNumId w:val="68"/>
  </w:num>
  <w:num w:numId="26">
    <w:abstractNumId w:val="70"/>
  </w:num>
  <w:num w:numId="27">
    <w:abstractNumId w:val="48"/>
  </w:num>
  <w:num w:numId="28">
    <w:abstractNumId w:val="36"/>
  </w:num>
  <w:num w:numId="29">
    <w:abstractNumId w:val="59"/>
  </w:num>
  <w:num w:numId="30">
    <w:abstractNumId w:val="61"/>
  </w:num>
  <w:num w:numId="31">
    <w:abstractNumId w:val="16"/>
  </w:num>
  <w:num w:numId="32">
    <w:abstractNumId w:val="25"/>
  </w:num>
  <w:num w:numId="33">
    <w:abstractNumId w:val="20"/>
  </w:num>
  <w:num w:numId="34">
    <w:abstractNumId w:val="49"/>
  </w:num>
  <w:num w:numId="35">
    <w:abstractNumId w:val="52"/>
  </w:num>
  <w:num w:numId="36">
    <w:abstractNumId w:val="41"/>
  </w:num>
  <w:num w:numId="37">
    <w:abstractNumId w:val="0"/>
  </w:num>
  <w:num w:numId="38">
    <w:abstractNumId w:val="38"/>
  </w:num>
  <w:num w:numId="39">
    <w:abstractNumId w:val="17"/>
  </w:num>
  <w:num w:numId="40">
    <w:abstractNumId w:val="66"/>
  </w:num>
  <w:num w:numId="41">
    <w:abstractNumId w:val="35"/>
  </w:num>
  <w:num w:numId="42">
    <w:abstractNumId w:val="47"/>
  </w:num>
  <w:num w:numId="43">
    <w:abstractNumId w:val="3"/>
  </w:num>
  <w:num w:numId="44">
    <w:abstractNumId w:val="44"/>
  </w:num>
  <w:num w:numId="45">
    <w:abstractNumId w:val="23"/>
  </w:num>
  <w:num w:numId="46">
    <w:abstractNumId w:val="60"/>
  </w:num>
  <w:num w:numId="47">
    <w:abstractNumId w:val="72"/>
  </w:num>
  <w:num w:numId="48">
    <w:abstractNumId w:val="50"/>
  </w:num>
  <w:num w:numId="49">
    <w:abstractNumId w:val="2"/>
  </w:num>
  <w:num w:numId="50">
    <w:abstractNumId w:val="32"/>
  </w:num>
  <w:num w:numId="51">
    <w:abstractNumId w:val="64"/>
  </w:num>
  <w:num w:numId="52">
    <w:abstractNumId w:val="71"/>
  </w:num>
  <w:num w:numId="53">
    <w:abstractNumId w:val="55"/>
  </w:num>
  <w:num w:numId="54">
    <w:abstractNumId w:val="33"/>
  </w:num>
  <w:num w:numId="55">
    <w:abstractNumId w:val="1"/>
  </w:num>
  <w:num w:numId="56">
    <w:abstractNumId w:val="63"/>
  </w:num>
  <w:num w:numId="57">
    <w:abstractNumId w:val="9"/>
  </w:num>
  <w:num w:numId="58">
    <w:abstractNumId w:val="57"/>
  </w:num>
  <w:num w:numId="59">
    <w:abstractNumId w:val="45"/>
  </w:num>
  <w:num w:numId="60">
    <w:abstractNumId w:val="6"/>
  </w:num>
  <w:num w:numId="61">
    <w:abstractNumId w:val="30"/>
  </w:num>
  <w:num w:numId="62">
    <w:abstractNumId w:val="67"/>
  </w:num>
  <w:num w:numId="63">
    <w:abstractNumId w:val="14"/>
  </w:num>
  <w:num w:numId="64">
    <w:abstractNumId w:val="69"/>
  </w:num>
  <w:num w:numId="65">
    <w:abstractNumId w:val="73"/>
  </w:num>
  <w:num w:numId="66">
    <w:abstractNumId w:val="53"/>
  </w:num>
  <w:num w:numId="67">
    <w:abstractNumId w:val="5"/>
  </w:num>
  <w:num w:numId="68">
    <w:abstractNumId w:val="29"/>
  </w:num>
  <w:num w:numId="69">
    <w:abstractNumId w:val="51"/>
  </w:num>
  <w:num w:numId="70">
    <w:abstractNumId w:val="12"/>
  </w:num>
  <w:num w:numId="71">
    <w:abstractNumId w:val="18"/>
  </w:num>
  <w:num w:numId="72">
    <w:abstractNumId w:val="28"/>
  </w:num>
  <w:num w:numId="73">
    <w:abstractNumId w:val="34"/>
  </w:num>
  <w:num w:numId="74">
    <w:abstractNumId w:val="24"/>
  </w:num>
  <w:num w:numId="75">
    <w:abstractNumId w:val="42"/>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C45"/>
    <w:rsid w:val="00066396"/>
    <w:rsid w:val="002802E4"/>
    <w:rsid w:val="0029311F"/>
    <w:rsid w:val="005C615A"/>
    <w:rsid w:val="00A13C45"/>
    <w:rsid w:val="00D72724"/>
    <w:rsid w:val="00EC0E99"/>
    <w:rsid w:val="00EE3881"/>
    <w:rsid w:val="00F0462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BDDB23-49D8-4369-A733-39103DB41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3C45"/>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13C45"/>
    <w:rPr>
      <w:b/>
      <w:bCs/>
    </w:rPr>
  </w:style>
  <w:style w:type="table" w:styleId="TableGrid">
    <w:name w:val="Table Grid"/>
    <w:basedOn w:val="TableNormal"/>
    <w:uiPriority w:val="39"/>
    <w:rsid w:val="00A13C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3C45"/>
    <w:pPr>
      <w:ind w:left="720"/>
      <w:contextualSpacing/>
    </w:pPr>
  </w:style>
  <w:style w:type="paragraph" w:styleId="CommentText">
    <w:name w:val="annotation text"/>
    <w:basedOn w:val="Normal"/>
    <w:link w:val="CommentTextChar"/>
    <w:semiHidden/>
    <w:rsid w:val="005C615A"/>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semiHidden/>
    <w:rsid w:val="005C615A"/>
    <w:rPr>
      <w:rFonts w:ascii="Times New Roman" w:eastAsia="Times New Roman" w:hAnsi="Times New Roman" w:cs="Times New Roman"/>
      <w:sz w:val="20"/>
      <w:szCs w:val="20"/>
      <w:lang w:eastAsia="en-GB"/>
    </w:rPr>
  </w:style>
  <w:style w:type="paragraph" w:styleId="Header">
    <w:name w:val="header"/>
    <w:basedOn w:val="Normal"/>
    <w:link w:val="HeaderChar"/>
    <w:uiPriority w:val="99"/>
    <w:unhideWhenUsed/>
    <w:rsid w:val="00D72724"/>
    <w:pPr>
      <w:tabs>
        <w:tab w:val="center" w:pos="4513"/>
        <w:tab w:val="right" w:pos="9026"/>
      </w:tabs>
    </w:pPr>
  </w:style>
  <w:style w:type="character" w:customStyle="1" w:styleId="HeaderChar">
    <w:name w:val="Header Char"/>
    <w:basedOn w:val="DefaultParagraphFont"/>
    <w:link w:val="Header"/>
    <w:uiPriority w:val="99"/>
    <w:rsid w:val="00D72724"/>
    <w:rPr>
      <w:sz w:val="24"/>
      <w:szCs w:val="24"/>
    </w:rPr>
  </w:style>
  <w:style w:type="paragraph" w:styleId="Footer">
    <w:name w:val="footer"/>
    <w:basedOn w:val="Normal"/>
    <w:link w:val="FooterChar"/>
    <w:uiPriority w:val="99"/>
    <w:unhideWhenUsed/>
    <w:rsid w:val="00D72724"/>
    <w:pPr>
      <w:tabs>
        <w:tab w:val="center" w:pos="4513"/>
        <w:tab w:val="right" w:pos="9026"/>
      </w:tabs>
    </w:pPr>
  </w:style>
  <w:style w:type="character" w:customStyle="1" w:styleId="FooterChar">
    <w:name w:val="Footer Char"/>
    <w:basedOn w:val="DefaultParagraphFont"/>
    <w:link w:val="Footer"/>
    <w:uiPriority w:val="99"/>
    <w:rsid w:val="00D727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3650</Words>
  <Characters>20805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Softley, Elena</dc:creator>
  <cp:keywords/>
  <dc:description/>
  <cp:lastModifiedBy>Softley, Elena</cp:lastModifiedBy>
  <cp:revision>2</cp:revision>
  <dcterms:created xsi:type="dcterms:W3CDTF">2018-03-15T14:26:00Z</dcterms:created>
  <dcterms:modified xsi:type="dcterms:W3CDTF">2018-03-15T14:26:00Z</dcterms:modified>
</cp:coreProperties>
</file>